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79" w:rsidRPr="00C101A2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М</w:t>
      </w:r>
      <w:r w:rsidR="0012685B" w:rsidRPr="00C101A2">
        <w:rPr>
          <w:rFonts w:ascii="Times New Roman" w:hAnsi="Times New Roman" w:cs="Times New Roman"/>
          <w:sz w:val="28"/>
          <w:szCs w:val="28"/>
        </w:rPr>
        <w:t>инистерство культуры Т</w:t>
      </w:r>
      <w:r w:rsidRPr="00C101A2">
        <w:rPr>
          <w:rFonts w:ascii="Times New Roman" w:hAnsi="Times New Roman" w:cs="Times New Roman"/>
          <w:sz w:val="28"/>
          <w:szCs w:val="28"/>
        </w:rPr>
        <w:t>ульской области</w:t>
      </w:r>
    </w:p>
    <w:p w:rsidR="0012685B" w:rsidRPr="00C101A2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  <w:r w:rsidR="0012685B" w:rsidRPr="00C1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57" w:rsidRPr="00C101A2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715957" w:rsidRPr="00C101A2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A2">
        <w:rPr>
          <w:rFonts w:ascii="Times New Roman" w:hAnsi="Times New Roman" w:cs="Times New Roman"/>
          <w:b/>
          <w:sz w:val="28"/>
          <w:szCs w:val="28"/>
        </w:rPr>
        <w:t>«Тульский областной колледж культуры и искусства»</w:t>
      </w:r>
    </w:p>
    <w:p w:rsidR="00715957" w:rsidRPr="00C101A2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C101A2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C101A2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Pr="00C101A2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7E" w:rsidRPr="00C101A2" w:rsidRDefault="00D84E7E" w:rsidP="00D84E7E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C101A2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D84E7E" w:rsidRPr="00C101A2" w:rsidRDefault="00D84E7E" w:rsidP="00D84E7E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C101A2">
        <w:rPr>
          <w:rFonts w:ascii="Times New Roman" w:eastAsia="Times New Roman" w:hAnsi="Times New Roman"/>
          <w:sz w:val="28"/>
          <w:szCs w:val="28"/>
        </w:rPr>
        <w:t>Директор ГПОУ ТО «ТОККиИ»</w:t>
      </w:r>
    </w:p>
    <w:p w:rsidR="00D84E7E" w:rsidRPr="00C101A2" w:rsidRDefault="007D6B65" w:rsidP="00D84E7E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C101A2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D84E7E" w:rsidRPr="00C101A2">
        <w:rPr>
          <w:rFonts w:ascii="Times New Roman" w:eastAsia="Times New Roman" w:hAnsi="Times New Roman"/>
          <w:sz w:val="28"/>
          <w:szCs w:val="28"/>
        </w:rPr>
        <w:t xml:space="preserve"> /С.В. Юдина/</w:t>
      </w:r>
    </w:p>
    <w:p w:rsidR="00D84E7E" w:rsidRPr="00C101A2" w:rsidRDefault="00A83857" w:rsidP="00D84E7E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C101A2">
        <w:rPr>
          <w:rFonts w:ascii="Times New Roman" w:eastAsia="Times New Roman" w:hAnsi="Times New Roman"/>
          <w:sz w:val="28"/>
          <w:szCs w:val="28"/>
        </w:rPr>
        <w:t xml:space="preserve">№197 от «20»  мая  </w:t>
      </w:r>
      <w:r w:rsidR="00D84E7E" w:rsidRPr="00C101A2">
        <w:rPr>
          <w:rFonts w:ascii="Times New Roman" w:eastAsia="Times New Roman" w:hAnsi="Times New Roman"/>
          <w:sz w:val="28"/>
          <w:szCs w:val="28"/>
        </w:rPr>
        <w:t>20</w:t>
      </w:r>
      <w:r w:rsidR="00D933BF" w:rsidRPr="00C101A2">
        <w:rPr>
          <w:rFonts w:ascii="Times New Roman" w:eastAsia="Times New Roman" w:hAnsi="Times New Roman"/>
          <w:sz w:val="28"/>
          <w:szCs w:val="28"/>
        </w:rPr>
        <w:t>2</w:t>
      </w:r>
      <w:r w:rsidR="00D225D2" w:rsidRPr="00C101A2">
        <w:rPr>
          <w:rFonts w:ascii="Times New Roman" w:eastAsia="Times New Roman" w:hAnsi="Times New Roman"/>
          <w:sz w:val="28"/>
          <w:szCs w:val="28"/>
        </w:rPr>
        <w:t>1</w:t>
      </w:r>
      <w:r w:rsidR="00D84E7E" w:rsidRPr="00C101A2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C101A2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84E7E" w:rsidRPr="00C101A2" w:rsidRDefault="00D84E7E" w:rsidP="00D84E7E">
      <w:pPr>
        <w:jc w:val="center"/>
        <w:rPr>
          <w:rFonts w:ascii="Times New Roman" w:hAnsi="Times New Roman"/>
          <w:b/>
          <w:sz w:val="52"/>
          <w:szCs w:val="52"/>
        </w:rPr>
      </w:pPr>
    </w:p>
    <w:p w:rsidR="0012685B" w:rsidRPr="00C101A2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C101A2" w:rsidRDefault="00715957" w:rsidP="00D84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</w:t>
      </w:r>
      <w:r w:rsidR="00D84E7E" w:rsidRPr="00C101A2">
        <w:rPr>
          <w:rFonts w:ascii="Times New Roman" w:hAnsi="Times New Roman" w:cs="Times New Roman"/>
          <w:b/>
          <w:sz w:val="28"/>
          <w:szCs w:val="28"/>
        </w:rPr>
        <w:t>ов</w:t>
      </w:r>
      <w:r w:rsidRPr="00C101A2">
        <w:rPr>
          <w:rFonts w:ascii="Times New Roman" w:hAnsi="Times New Roman" w:cs="Times New Roman"/>
          <w:b/>
          <w:sz w:val="28"/>
          <w:szCs w:val="28"/>
        </w:rPr>
        <w:t xml:space="preserve"> среднего звена</w:t>
      </w: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специальности 51.02.02 Социально-культурная деятельность</w:t>
      </w:r>
    </w:p>
    <w:p w:rsidR="00D84E7E" w:rsidRPr="00C101A2" w:rsidRDefault="0012685B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 xml:space="preserve">по </w:t>
      </w:r>
      <w:r w:rsidR="00715957" w:rsidRPr="00C101A2">
        <w:rPr>
          <w:rFonts w:ascii="Times New Roman" w:hAnsi="Times New Roman" w:cs="Times New Roman"/>
          <w:sz w:val="28"/>
          <w:szCs w:val="28"/>
        </w:rPr>
        <w:t>вид</w:t>
      </w:r>
      <w:r w:rsidRPr="00C101A2">
        <w:rPr>
          <w:rFonts w:ascii="Times New Roman" w:hAnsi="Times New Roman" w:cs="Times New Roman"/>
          <w:sz w:val="28"/>
          <w:szCs w:val="28"/>
        </w:rPr>
        <w:t>у</w:t>
      </w:r>
      <w:r w:rsidR="00715957" w:rsidRPr="00C101A2">
        <w:rPr>
          <w:rFonts w:ascii="Times New Roman" w:hAnsi="Times New Roman" w:cs="Times New Roman"/>
          <w:sz w:val="28"/>
          <w:szCs w:val="28"/>
        </w:rPr>
        <w:t xml:space="preserve">: Организация и постановка культурно-массовых мероприятий </w:t>
      </w: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и театрализованных представлений</w:t>
      </w: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квалификация: Менеджер социально-культурной сферы</w:t>
      </w:r>
    </w:p>
    <w:p w:rsidR="00715957" w:rsidRPr="00C101A2" w:rsidRDefault="00C720ED" w:rsidP="00F30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(</w:t>
      </w:r>
      <w:r w:rsidR="002F5E2B" w:rsidRPr="00C101A2">
        <w:rPr>
          <w:rFonts w:ascii="Times New Roman" w:hAnsi="Times New Roman" w:cs="Times New Roman"/>
          <w:sz w:val="28"/>
          <w:szCs w:val="28"/>
        </w:rPr>
        <w:t>углубленная подготовка</w:t>
      </w:r>
      <w:r w:rsidRPr="00C101A2">
        <w:rPr>
          <w:rFonts w:ascii="Times New Roman" w:hAnsi="Times New Roman" w:cs="Times New Roman"/>
          <w:sz w:val="28"/>
          <w:szCs w:val="28"/>
        </w:rPr>
        <w:t>)</w:t>
      </w: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форма обучения:</w:t>
      </w:r>
      <w:r w:rsidR="00E639DE" w:rsidRPr="00C101A2">
        <w:rPr>
          <w:rFonts w:ascii="Times New Roman" w:hAnsi="Times New Roman" w:cs="Times New Roman"/>
          <w:sz w:val="28"/>
          <w:szCs w:val="28"/>
        </w:rPr>
        <w:t xml:space="preserve"> очная </w:t>
      </w: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C101A2" w:rsidRDefault="00715957" w:rsidP="002F5E2B">
      <w:pPr>
        <w:rPr>
          <w:rFonts w:ascii="Times New Roman" w:hAnsi="Times New Roman" w:cs="Times New Roman"/>
          <w:sz w:val="28"/>
          <w:szCs w:val="28"/>
        </w:rPr>
      </w:pP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1A2">
        <w:rPr>
          <w:rFonts w:ascii="Times New Roman" w:hAnsi="Times New Roman" w:cs="Times New Roman"/>
          <w:sz w:val="28"/>
          <w:szCs w:val="28"/>
        </w:rPr>
        <w:t>Тула, 20</w:t>
      </w:r>
      <w:r w:rsidR="00D933BF" w:rsidRPr="00C101A2">
        <w:rPr>
          <w:rFonts w:ascii="Times New Roman" w:hAnsi="Times New Roman" w:cs="Times New Roman"/>
          <w:sz w:val="28"/>
          <w:szCs w:val="28"/>
        </w:rPr>
        <w:t>2</w:t>
      </w:r>
      <w:r w:rsidR="00D225D2" w:rsidRPr="00C101A2">
        <w:rPr>
          <w:rFonts w:ascii="Times New Roman" w:hAnsi="Times New Roman" w:cs="Times New Roman"/>
          <w:sz w:val="28"/>
          <w:szCs w:val="28"/>
        </w:rPr>
        <w:t>1</w:t>
      </w:r>
    </w:p>
    <w:p w:rsidR="00A83857" w:rsidRPr="00C101A2" w:rsidRDefault="00A83857" w:rsidP="00715957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:rsidR="00A83857" w:rsidRPr="00C101A2" w:rsidRDefault="00A83857" w:rsidP="00715957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Pr="00C101A2" w:rsidRDefault="00715957" w:rsidP="00715957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СОДЕРЖАНИЕ</w:t>
      </w:r>
    </w:p>
    <w:p w:rsidR="00715957" w:rsidRPr="00C101A2" w:rsidRDefault="00715957" w:rsidP="00715957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Pr="00C101A2" w:rsidRDefault="005B4E8B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1.</w:t>
      </w:r>
      <w:r w:rsidR="00715957" w:rsidRPr="00C101A2">
        <w:rPr>
          <w:rFonts w:ascii="Times New Roman" w:eastAsia="Lucida Grande CY" w:hAnsi="Times New Roman" w:cs="Times New Roman"/>
        </w:rPr>
        <w:t xml:space="preserve">ОБЩИЕ ПОЛОЖЕНИЯ  </w:t>
      </w:r>
    </w:p>
    <w:p w:rsidR="00422F3B" w:rsidRPr="00C101A2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1.1</w:t>
      </w:r>
      <w:r w:rsidRPr="00C101A2">
        <w:rPr>
          <w:rFonts w:ascii="Times New Roman" w:eastAsia="Lucida Grande CY" w:hAnsi="Times New Roman" w:cs="Times New Roman"/>
        </w:rPr>
        <w:tab/>
      </w:r>
      <w:r w:rsidR="00422F3B" w:rsidRPr="00C101A2">
        <w:rPr>
          <w:rFonts w:ascii="Times New Roman" w:eastAsia="Lucida Grande CY" w:hAnsi="Times New Roman" w:cs="Times New Roman"/>
          <w:bCs/>
        </w:rPr>
        <w:t>Общая характеристика программы подготовки специалистов среднего звена (далее – ППССЗ)</w:t>
      </w:r>
      <w:r w:rsidR="00422F3B" w:rsidRPr="00C101A2">
        <w:rPr>
          <w:rFonts w:ascii="Times New Roman" w:eastAsia="Lucida Grande CY" w:hAnsi="Times New Roman" w:cs="Times New Roman"/>
        </w:rPr>
        <w:t xml:space="preserve"> по специальности  51.02.02 Социально-культурная деятельность</w:t>
      </w:r>
      <w:r w:rsidR="00C12A93" w:rsidRPr="00C101A2">
        <w:rPr>
          <w:rFonts w:ascii="Times New Roman" w:eastAsia="Lucida Grande CY" w:hAnsi="Times New Roman" w:cs="Times New Roman"/>
        </w:rPr>
        <w:t>.</w:t>
      </w:r>
    </w:p>
    <w:p w:rsidR="00422F3B" w:rsidRPr="00C101A2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1.2</w:t>
      </w:r>
      <w:r w:rsidRPr="00C101A2">
        <w:rPr>
          <w:rFonts w:ascii="Times New Roman" w:eastAsia="Lucida Grande CY" w:hAnsi="Times New Roman" w:cs="Times New Roman"/>
        </w:rPr>
        <w:tab/>
        <w:t>Нормативные документы для разработки ППССЗ</w:t>
      </w:r>
      <w:r w:rsidR="00C12A93" w:rsidRPr="00C101A2">
        <w:rPr>
          <w:rFonts w:ascii="Times New Roman" w:eastAsia="Lucida Grande CY" w:hAnsi="Times New Roman" w:cs="Times New Roman"/>
        </w:rPr>
        <w:t>.</w:t>
      </w:r>
      <w:r w:rsidRPr="00C101A2">
        <w:rPr>
          <w:rFonts w:ascii="Times New Roman" w:eastAsia="Lucida Grande CY" w:hAnsi="Times New Roman" w:cs="Times New Roman"/>
        </w:rPr>
        <w:t xml:space="preserve"> </w:t>
      </w:r>
    </w:p>
    <w:p w:rsidR="00715957" w:rsidRPr="00C101A2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1.3</w:t>
      </w:r>
      <w:r w:rsidRPr="00C101A2">
        <w:rPr>
          <w:rFonts w:ascii="Times New Roman" w:eastAsia="Lucida Grande CY" w:hAnsi="Times New Roman" w:cs="Times New Roman"/>
        </w:rPr>
        <w:tab/>
        <w:t xml:space="preserve"> Общая характеристика </w:t>
      </w:r>
      <w:r w:rsidR="00422F3B" w:rsidRPr="00C101A2">
        <w:rPr>
          <w:rFonts w:ascii="Times New Roman" w:eastAsia="Lucida Grande CY" w:hAnsi="Times New Roman" w:cs="Times New Roman"/>
        </w:rPr>
        <w:t>ППССЗ</w:t>
      </w:r>
      <w:r w:rsidR="00C12A93" w:rsidRPr="00C101A2">
        <w:rPr>
          <w:rFonts w:ascii="Times New Roman" w:eastAsia="Lucida Grande CY" w:hAnsi="Times New Roman" w:cs="Times New Roman"/>
        </w:rPr>
        <w:t>.</w:t>
      </w:r>
      <w:r w:rsidR="00422F3B" w:rsidRPr="00C101A2">
        <w:rPr>
          <w:rFonts w:ascii="Times New Roman" w:eastAsia="Lucida Grande CY" w:hAnsi="Times New Roman" w:cs="Times New Roman"/>
        </w:rPr>
        <w:t xml:space="preserve"> </w:t>
      </w:r>
    </w:p>
    <w:p w:rsidR="00422F3B" w:rsidRPr="00C101A2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2.</w:t>
      </w:r>
      <w:r w:rsidRPr="00C101A2">
        <w:rPr>
          <w:rFonts w:ascii="Times New Roman" w:eastAsia="Lucida Grande CY" w:hAnsi="Times New Roman" w:cs="Times New Roman"/>
        </w:rPr>
        <w:tab/>
        <w:t>ХАРАКТЕРИСТИКА ПРОФЕССИОНАЛЬНОЙ ДЕЯТЕЛЬНОСТИ ВЫПУСКНИК</w:t>
      </w:r>
      <w:r w:rsidR="00422F3B" w:rsidRPr="00C101A2">
        <w:rPr>
          <w:rFonts w:ascii="Times New Roman" w:eastAsia="Lucida Grande CY" w:hAnsi="Times New Roman" w:cs="Times New Roman"/>
        </w:rPr>
        <w:t>ОВ</w:t>
      </w:r>
      <w:r w:rsidRPr="00C101A2">
        <w:rPr>
          <w:rFonts w:ascii="Times New Roman" w:eastAsia="Lucida Grande CY" w:hAnsi="Times New Roman" w:cs="Times New Roman"/>
        </w:rPr>
        <w:t xml:space="preserve"> </w:t>
      </w:r>
    </w:p>
    <w:p w:rsidR="00715957" w:rsidRPr="00C101A2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2.1</w:t>
      </w:r>
      <w:r w:rsidRPr="00C101A2">
        <w:rPr>
          <w:rFonts w:ascii="Times New Roman" w:eastAsia="Lucida Grande CY" w:hAnsi="Times New Roman" w:cs="Times New Roman"/>
        </w:rPr>
        <w:tab/>
        <w:t>Область професси</w:t>
      </w:r>
      <w:r w:rsidR="00422F3B" w:rsidRPr="00C101A2">
        <w:rPr>
          <w:rFonts w:ascii="Times New Roman" w:eastAsia="Lucida Grande CY" w:hAnsi="Times New Roman" w:cs="Times New Roman"/>
        </w:rPr>
        <w:t>ональной деятельности выпускников</w:t>
      </w:r>
      <w:r w:rsidR="00C12A93" w:rsidRPr="00C101A2">
        <w:rPr>
          <w:rFonts w:ascii="Times New Roman" w:eastAsia="Lucida Grande CY" w:hAnsi="Times New Roman" w:cs="Times New Roman"/>
        </w:rPr>
        <w:t>.</w:t>
      </w:r>
    </w:p>
    <w:p w:rsidR="00715957" w:rsidRPr="00C101A2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2.2</w:t>
      </w:r>
      <w:r w:rsidRPr="00C101A2">
        <w:rPr>
          <w:rFonts w:ascii="Times New Roman" w:eastAsia="Lucida Grande CY" w:hAnsi="Times New Roman" w:cs="Times New Roman"/>
        </w:rPr>
        <w:tab/>
        <w:t>Объекты професси</w:t>
      </w:r>
      <w:r w:rsidR="00422F3B" w:rsidRPr="00C101A2">
        <w:rPr>
          <w:rFonts w:ascii="Times New Roman" w:eastAsia="Lucida Grande CY" w:hAnsi="Times New Roman" w:cs="Times New Roman"/>
        </w:rPr>
        <w:t>ональной деятельности выпускников</w:t>
      </w:r>
      <w:r w:rsidR="00C12A93" w:rsidRPr="00C101A2">
        <w:rPr>
          <w:rFonts w:ascii="Times New Roman" w:eastAsia="Lucida Grande CY" w:hAnsi="Times New Roman" w:cs="Times New Roman"/>
        </w:rPr>
        <w:t>.</w:t>
      </w:r>
      <w:r w:rsidRPr="00C101A2">
        <w:rPr>
          <w:rFonts w:ascii="Times New Roman" w:eastAsia="Lucida Grande CY" w:hAnsi="Times New Roman" w:cs="Times New Roman"/>
        </w:rPr>
        <w:t xml:space="preserve"> </w:t>
      </w:r>
    </w:p>
    <w:p w:rsidR="00715957" w:rsidRPr="00C101A2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2.3</w:t>
      </w:r>
      <w:r w:rsidRPr="00C101A2">
        <w:rPr>
          <w:rFonts w:ascii="Times New Roman" w:eastAsia="Lucida Grande CY" w:hAnsi="Times New Roman" w:cs="Times New Roman"/>
        </w:rPr>
        <w:tab/>
        <w:t>Виды профессио</w:t>
      </w:r>
      <w:r w:rsidR="00422F3B" w:rsidRPr="00C101A2">
        <w:rPr>
          <w:rFonts w:ascii="Times New Roman" w:eastAsia="Lucida Grande CY" w:hAnsi="Times New Roman" w:cs="Times New Roman"/>
        </w:rPr>
        <w:t>нальной деятельности выпускников</w:t>
      </w:r>
      <w:r w:rsidR="00C12A93" w:rsidRPr="00C101A2">
        <w:rPr>
          <w:rFonts w:ascii="Times New Roman" w:eastAsia="Lucida Grande CY" w:hAnsi="Times New Roman" w:cs="Times New Roman"/>
        </w:rPr>
        <w:t>.</w:t>
      </w:r>
    </w:p>
    <w:p w:rsidR="00715957" w:rsidRPr="00C101A2" w:rsidRDefault="002D4168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 xml:space="preserve"> 3. </w:t>
      </w:r>
      <w:r w:rsidR="00B6323A" w:rsidRPr="00C101A2">
        <w:rPr>
          <w:rFonts w:ascii="Times New Roman" w:eastAsia="Lucida Grande CY" w:hAnsi="Times New Roman" w:cs="Times New Roman"/>
        </w:rPr>
        <w:t xml:space="preserve"> </w:t>
      </w:r>
      <w:r w:rsidR="009A0DCB" w:rsidRPr="00C101A2">
        <w:rPr>
          <w:rFonts w:ascii="Times New Roman" w:eastAsia="Lucida Grande CY" w:hAnsi="Times New Roman" w:cs="Times New Roman"/>
        </w:rPr>
        <w:t>ПЛАНИРУЕМЫЕ РЕЗУЛЬТАТЫ РЕАЛИЗАЦИИ ППССЗ</w:t>
      </w:r>
    </w:p>
    <w:p w:rsidR="00715957" w:rsidRPr="00C101A2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</w:t>
      </w:r>
      <w:r w:rsidRPr="00C101A2">
        <w:rPr>
          <w:rFonts w:ascii="Times New Roman" w:eastAsia="Lucida Grande CY" w:hAnsi="Times New Roman" w:cs="Times New Roman"/>
        </w:rPr>
        <w:tab/>
      </w:r>
      <w:r w:rsidR="00B6323A" w:rsidRPr="00C101A2">
        <w:rPr>
          <w:rFonts w:ascii="Times New Roman" w:eastAsia="Lucida Grande CY" w:hAnsi="Times New Roman" w:cs="Times New Roman"/>
        </w:rPr>
        <w:t>СОДЕРЖАНИЕ</w:t>
      </w:r>
      <w:r w:rsidR="00C12A93" w:rsidRPr="00C101A2">
        <w:rPr>
          <w:rFonts w:ascii="Times New Roman" w:eastAsia="Lucida Grande CY" w:hAnsi="Times New Roman" w:cs="Times New Roman"/>
        </w:rPr>
        <w:t xml:space="preserve"> ППССЗ</w:t>
      </w:r>
    </w:p>
    <w:p w:rsidR="0001157A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  <w:bCs/>
        </w:rPr>
        <w:t xml:space="preserve">4.1 </w:t>
      </w:r>
      <w:r w:rsidRPr="00C101A2">
        <w:rPr>
          <w:rFonts w:ascii="Times New Roman" w:eastAsia="Lucida Grande CY" w:hAnsi="Times New Roman" w:cs="Times New Roman"/>
        </w:rPr>
        <w:t xml:space="preserve">Календарный учебный график (прилагается). </w:t>
      </w:r>
    </w:p>
    <w:p w:rsidR="0001157A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  <w:bCs/>
        </w:rPr>
        <w:t xml:space="preserve">4.2 </w:t>
      </w:r>
      <w:r w:rsidRPr="00C101A2">
        <w:rPr>
          <w:rFonts w:ascii="Times New Roman" w:eastAsia="Lucida Grande CY" w:hAnsi="Times New Roman" w:cs="Times New Roman"/>
        </w:rPr>
        <w:t>Учебный план (прилагается).</w:t>
      </w:r>
    </w:p>
    <w:p w:rsidR="00256D75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  <w:bCs/>
        </w:rPr>
        <w:t xml:space="preserve">4.3 </w:t>
      </w:r>
      <w:r w:rsidRPr="00C101A2">
        <w:rPr>
          <w:rFonts w:ascii="Times New Roman" w:eastAsia="Lucida Grande CY" w:hAnsi="Times New Roman" w:cs="Times New Roman"/>
        </w:rPr>
        <w:t xml:space="preserve">Рабочие программы </w:t>
      </w:r>
      <w:r w:rsidR="00256D75" w:rsidRPr="00C101A2">
        <w:rPr>
          <w:rFonts w:ascii="Times New Roman" w:eastAsia="Lucida Grande CY" w:hAnsi="Times New Roman" w:cs="Times New Roman"/>
        </w:rPr>
        <w:t>учебных предметов (прилагаются).</w:t>
      </w:r>
    </w:p>
    <w:p w:rsidR="0001157A" w:rsidRPr="00C101A2" w:rsidRDefault="00256D75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 xml:space="preserve">4.4. Рабочие программы </w:t>
      </w:r>
      <w:r w:rsidR="0001157A" w:rsidRPr="00C101A2">
        <w:rPr>
          <w:rFonts w:ascii="Times New Roman" w:eastAsia="Lucida Grande CY" w:hAnsi="Times New Roman" w:cs="Times New Roman"/>
        </w:rPr>
        <w:t>дисциплин (прилагаются).</w:t>
      </w:r>
    </w:p>
    <w:p w:rsidR="0001157A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</w:t>
      </w:r>
      <w:r w:rsidR="00256D75" w:rsidRPr="00C101A2">
        <w:rPr>
          <w:rFonts w:ascii="Times New Roman" w:eastAsia="Lucida Grande CY" w:hAnsi="Times New Roman" w:cs="Times New Roman"/>
        </w:rPr>
        <w:t>5</w:t>
      </w:r>
      <w:r w:rsidRPr="00C101A2">
        <w:rPr>
          <w:rFonts w:ascii="Times New Roman" w:eastAsia="Lucida Grande CY" w:hAnsi="Times New Roman" w:cs="Times New Roman"/>
        </w:rPr>
        <w:t>. Рабочие программы профессиональных модулей (прилагаются).</w:t>
      </w:r>
    </w:p>
    <w:p w:rsidR="0001157A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</w:t>
      </w:r>
      <w:r w:rsidR="00256D75" w:rsidRPr="00C101A2">
        <w:rPr>
          <w:rFonts w:ascii="Times New Roman" w:eastAsia="Lucida Grande CY" w:hAnsi="Times New Roman" w:cs="Times New Roman"/>
        </w:rPr>
        <w:t>6</w:t>
      </w:r>
      <w:r w:rsidRPr="00C101A2">
        <w:rPr>
          <w:rFonts w:ascii="Times New Roman" w:eastAsia="Lucida Grande CY" w:hAnsi="Times New Roman" w:cs="Times New Roman"/>
        </w:rPr>
        <w:t>. Рабочие программы учебных и производственных практик (прилагаются).</w:t>
      </w:r>
    </w:p>
    <w:p w:rsidR="0001157A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</w:t>
      </w:r>
      <w:r w:rsidR="00256D75" w:rsidRPr="00C101A2">
        <w:rPr>
          <w:rFonts w:ascii="Times New Roman" w:eastAsia="Lucida Grande CY" w:hAnsi="Times New Roman" w:cs="Times New Roman"/>
        </w:rPr>
        <w:t>7</w:t>
      </w:r>
      <w:r w:rsidRPr="00C101A2">
        <w:rPr>
          <w:rFonts w:ascii="Times New Roman" w:eastAsia="Lucida Grande CY" w:hAnsi="Times New Roman" w:cs="Times New Roman"/>
        </w:rPr>
        <w:t xml:space="preserve">. </w:t>
      </w:r>
      <w:r w:rsidR="00222FC2" w:rsidRPr="00C101A2">
        <w:rPr>
          <w:rFonts w:ascii="Times New Roman" w:eastAsia="Lucida Grande CY" w:hAnsi="Times New Roman" w:cs="Times New Roman"/>
        </w:rPr>
        <w:t>Оценочные материалы: к</w:t>
      </w:r>
      <w:r w:rsidRPr="00C101A2">
        <w:rPr>
          <w:rFonts w:ascii="Times New Roman" w:eastAsia="Lucida Grande CY" w:hAnsi="Times New Roman" w:cs="Times New Roman"/>
        </w:rPr>
        <w:t xml:space="preserve">онтрольно-измерительные материалы (прилагаются). </w:t>
      </w:r>
    </w:p>
    <w:p w:rsidR="0001157A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</w:t>
      </w:r>
      <w:r w:rsidR="00256D75" w:rsidRPr="00C101A2">
        <w:rPr>
          <w:rFonts w:ascii="Times New Roman" w:eastAsia="Lucida Grande CY" w:hAnsi="Times New Roman" w:cs="Times New Roman"/>
        </w:rPr>
        <w:t>8</w:t>
      </w:r>
      <w:r w:rsidRPr="00C101A2">
        <w:rPr>
          <w:rFonts w:ascii="Times New Roman" w:eastAsia="Lucida Grande CY" w:hAnsi="Times New Roman" w:cs="Times New Roman"/>
        </w:rPr>
        <w:t xml:space="preserve">. </w:t>
      </w:r>
      <w:r w:rsidR="00222FC2" w:rsidRPr="00C101A2">
        <w:rPr>
          <w:rFonts w:ascii="Times New Roman" w:eastAsia="Lucida Grande CY" w:hAnsi="Times New Roman" w:cs="Times New Roman"/>
        </w:rPr>
        <w:t>Оценочные материалы: к</w:t>
      </w:r>
      <w:r w:rsidRPr="00C101A2">
        <w:rPr>
          <w:rFonts w:ascii="Times New Roman" w:eastAsia="Lucida Grande CY" w:hAnsi="Times New Roman" w:cs="Times New Roman"/>
        </w:rPr>
        <w:t>онтрольно-оценочные материалы (прилагаются).</w:t>
      </w:r>
    </w:p>
    <w:p w:rsidR="0001157A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</w:t>
      </w:r>
      <w:r w:rsidR="00256D75" w:rsidRPr="00C101A2">
        <w:rPr>
          <w:rFonts w:ascii="Times New Roman" w:eastAsia="Lucida Grande CY" w:hAnsi="Times New Roman" w:cs="Times New Roman"/>
        </w:rPr>
        <w:t>9</w:t>
      </w:r>
      <w:r w:rsidRPr="00C101A2">
        <w:rPr>
          <w:rFonts w:ascii="Times New Roman" w:eastAsia="Lucida Grande CY" w:hAnsi="Times New Roman" w:cs="Times New Roman"/>
        </w:rPr>
        <w:t xml:space="preserve">. Программа ГИА  (прилагается). </w:t>
      </w:r>
    </w:p>
    <w:p w:rsidR="00D225D2" w:rsidRPr="00C101A2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</w:t>
      </w:r>
      <w:r w:rsidR="00256D75" w:rsidRPr="00C101A2">
        <w:rPr>
          <w:rFonts w:ascii="Times New Roman" w:eastAsia="Lucida Grande CY" w:hAnsi="Times New Roman" w:cs="Times New Roman"/>
        </w:rPr>
        <w:t>10</w:t>
      </w:r>
      <w:r w:rsidRPr="00C101A2">
        <w:rPr>
          <w:rFonts w:ascii="Times New Roman" w:eastAsia="Lucida Grande CY" w:hAnsi="Times New Roman" w:cs="Times New Roman"/>
        </w:rPr>
        <w:t xml:space="preserve">. Методические материалы (прилагаются). </w:t>
      </w:r>
    </w:p>
    <w:p w:rsidR="0001157A" w:rsidRPr="00C101A2" w:rsidRDefault="00D225D2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4.1</w:t>
      </w:r>
      <w:r w:rsidR="00256D75" w:rsidRPr="00C101A2">
        <w:rPr>
          <w:rFonts w:ascii="Times New Roman" w:eastAsia="Lucida Grande CY" w:hAnsi="Times New Roman" w:cs="Times New Roman"/>
        </w:rPr>
        <w:t>1</w:t>
      </w:r>
      <w:r w:rsidRPr="00C101A2">
        <w:rPr>
          <w:rFonts w:ascii="Times New Roman" w:eastAsia="Lucida Grande CY" w:hAnsi="Times New Roman" w:cs="Times New Roman"/>
        </w:rPr>
        <w:t xml:space="preserve">. </w:t>
      </w:r>
      <w:r w:rsidR="0001157A" w:rsidRPr="00C101A2">
        <w:rPr>
          <w:rFonts w:ascii="Times New Roman" w:eastAsia="Lucida Grande CY" w:hAnsi="Times New Roman" w:cs="Times New Roman"/>
        </w:rPr>
        <w:t xml:space="preserve"> </w:t>
      </w:r>
      <w:r w:rsidRPr="00C101A2">
        <w:rPr>
          <w:rFonts w:ascii="Times New Roman" w:eastAsia="Lucida Grande CY" w:hAnsi="Times New Roman" w:cs="Times New Roman"/>
        </w:rPr>
        <w:t>Рабочая программа воспитания (прилагается).</w:t>
      </w:r>
    </w:p>
    <w:p w:rsidR="00D225D2" w:rsidRPr="00C101A2" w:rsidRDefault="00D225D2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4.1</w:t>
      </w:r>
      <w:r w:rsidR="00256D75" w:rsidRPr="00C101A2">
        <w:rPr>
          <w:rFonts w:ascii="Times New Roman" w:eastAsia="Lucida Grande CY" w:hAnsi="Times New Roman" w:cs="Times New Roman"/>
        </w:rPr>
        <w:t>2</w:t>
      </w:r>
      <w:r w:rsidRPr="00C101A2">
        <w:rPr>
          <w:rFonts w:ascii="Times New Roman" w:eastAsia="Lucida Grande CY" w:hAnsi="Times New Roman" w:cs="Times New Roman"/>
        </w:rPr>
        <w:t>. Календарный план воспитательной работы (прилагается).</w:t>
      </w:r>
    </w:p>
    <w:p w:rsidR="00715957" w:rsidRPr="00C101A2" w:rsidRDefault="009A6D68" w:rsidP="00C12A93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caps/>
        </w:rPr>
      </w:pPr>
      <w:r w:rsidRPr="00C101A2">
        <w:rPr>
          <w:rFonts w:ascii="Times New Roman" w:eastAsia="Times New Roman" w:hAnsi="Times New Roman" w:cs="Times New Roman"/>
          <w:caps/>
        </w:rPr>
        <w:t>5 О</w:t>
      </w:r>
      <w:r w:rsidR="00715957" w:rsidRPr="00C101A2">
        <w:rPr>
          <w:rFonts w:ascii="Times New Roman" w:eastAsia="Times New Roman" w:hAnsi="Times New Roman" w:cs="Times New Roman"/>
          <w:caps/>
        </w:rPr>
        <w:t>рганизаци</w:t>
      </w:r>
      <w:r w:rsidR="00A36DDA" w:rsidRPr="00C101A2">
        <w:rPr>
          <w:rFonts w:ascii="Times New Roman" w:eastAsia="Times New Roman" w:hAnsi="Times New Roman" w:cs="Times New Roman"/>
          <w:caps/>
        </w:rPr>
        <w:t>я</w:t>
      </w:r>
      <w:r w:rsidR="00715957" w:rsidRPr="00C101A2">
        <w:rPr>
          <w:rFonts w:ascii="Times New Roman" w:eastAsia="Times New Roman" w:hAnsi="Times New Roman" w:cs="Times New Roman"/>
          <w:caps/>
        </w:rPr>
        <w:t xml:space="preserve"> </w:t>
      </w:r>
      <w:r w:rsidR="00F54BC8" w:rsidRPr="00C101A2">
        <w:rPr>
          <w:rFonts w:ascii="Times New Roman" w:eastAsia="Times New Roman" w:hAnsi="Times New Roman" w:cs="Times New Roman"/>
          <w:caps/>
        </w:rPr>
        <w:t>практической подготовки</w:t>
      </w:r>
      <w:r w:rsidR="00715957" w:rsidRPr="00C101A2">
        <w:rPr>
          <w:rFonts w:ascii="Times New Roman" w:eastAsia="Times New Roman" w:hAnsi="Times New Roman" w:cs="Times New Roman"/>
          <w:caps/>
        </w:rPr>
        <w:t xml:space="preserve"> обучающихся</w:t>
      </w:r>
      <w:r w:rsidR="00FF072D" w:rsidRPr="00C101A2">
        <w:rPr>
          <w:rFonts w:ascii="Times New Roman" w:eastAsia="Times New Roman" w:hAnsi="Times New Roman" w:cs="Times New Roman"/>
          <w:caps/>
        </w:rPr>
        <w:t>.</w:t>
      </w:r>
      <w:r w:rsidR="00715957" w:rsidRPr="00C101A2">
        <w:rPr>
          <w:rFonts w:ascii="Times New Roman" w:eastAsia="Times New Roman" w:hAnsi="Times New Roman" w:cs="Times New Roman"/>
          <w:caps/>
        </w:rPr>
        <w:t xml:space="preserve">  </w:t>
      </w:r>
    </w:p>
    <w:p w:rsidR="004352C7" w:rsidRPr="00C101A2" w:rsidRDefault="004352C7" w:rsidP="00AA6F75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caps/>
        </w:rPr>
      </w:pPr>
      <w:r w:rsidRPr="00C101A2">
        <w:rPr>
          <w:rFonts w:ascii="Times New Roman" w:eastAsia="Times New Roman" w:hAnsi="Times New Roman" w:cs="Times New Roman"/>
          <w:caps/>
        </w:rPr>
        <w:t>6. ФОРМЫ АТТЕСТАЦИИ</w:t>
      </w:r>
    </w:p>
    <w:p w:rsidR="00BE1BE3" w:rsidRPr="00C101A2" w:rsidRDefault="004352C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i/>
        </w:rPr>
      </w:pPr>
      <w:r w:rsidRPr="00C101A2">
        <w:rPr>
          <w:rFonts w:ascii="Times New Roman" w:eastAsia="Lucida Grande CY" w:hAnsi="Times New Roman" w:cs="Times New Roman"/>
        </w:rPr>
        <w:t>7</w:t>
      </w:r>
      <w:r w:rsidR="00715957" w:rsidRPr="00C101A2">
        <w:rPr>
          <w:rFonts w:ascii="Times New Roman" w:eastAsia="Lucida Grande CY" w:hAnsi="Times New Roman" w:cs="Times New Roman"/>
          <w:i/>
        </w:rPr>
        <w:t>.</w:t>
      </w:r>
      <w:r w:rsidR="00715957" w:rsidRPr="00C101A2">
        <w:rPr>
          <w:rFonts w:ascii="Times New Roman" w:eastAsia="Lucida Grande CY" w:hAnsi="Times New Roman" w:cs="Times New Roman"/>
          <w:i/>
        </w:rPr>
        <w:tab/>
      </w:r>
      <w:r w:rsidR="009A0DCB" w:rsidRPr="00C101A2">
        <w:rPr>
          <w:rFonts w:ascii="Times New Roman" w:eastAsia="Lucida Grande CY" w:hAnsi="Times New Roman" w:cs="Times New Roman"/>
        </w:rPr>
        <w:t>ОРГАНИЗАЦИОННО-ПЕДАГОГИЧЕСКИЕ УСЛОВИЯ</w:t>
      </w:r>
    </w:p>
    <w:p w:rsidR="00715957" w:rsidRPr="00C101A2" w:rsidRDefault="004352C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7</w:t>
      </w:r>
      <w:r w:rsidR="00715957" w:rsidRPr="00C101A2">
        <w:rPr>
          <w:rFonts w:ascii="Times New Roman" w:eastAsia="Lucida Grande CY" w:hAnsi="Times New Roman" w:cs="Times New Roman"/>
        </w:rPr>
        <w:t>.1   Кадровое обеспечение  образовательног</w:t>
      </w:r>
      <w:r w:rsidR="00BE1BE3" w:rsidRPr="00C101A2">
        <w:rPr>
          <w:rFonts w:ascii="Times New Roman" w:eastAsia="Lucida Grande CY" w:hAnsi="Times New Roman" w:cs="Times New Roman"/>
        </w:rPr>
        <w:t>о процесса</w:t>
      </w:r>
      <w:r w:rsidR="00FF072D" w:rsidRPr="00C101A2">
        <w:rPr>
          <w:rFonts w:ascii="Times New Roman" w:eastAsia="Lucida Grande CY" w:hAnsi="Times New Roman" w:cs="Times New Roman"/>
        </w:rPr>
        <w:t>.</w:t>
      </w:r>
      <w:r w:rsidR="00BE1BE3" w:rsidRPr="00C101A2">
        <w:rPr>
          <w:rFonts w:ascii="Times New Roman" w:eastAsia="Lucida Grande CY" w:hAnsi="Times New Roman" w:cs="Times New Roman"/>
        </w:rPr>
        <w:t xml:space="preserve"> </w:t>
      </w:r>
    </w:p>
    <w:p w:rsidR="00C56B84" w:rsidRPr="00C101A2" w:rsidRDefault="004352C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7</w:t>
      </w:r>
      <w:r w:rsidR="00715957" w:rsidRPr="00C101A2">
        <w:rPr>
          <w:rFonts w:ascii="Times New Roman" w:eastAsia="Lucida Grande CY" w:hAnsi="Times New Roman" w:cs="Times New Roman"/>
        </w:rPr>
        <w:t>.2    Учебно-методическое и информационное обеспе</w:t>
      </w:r>
      <w:r w:rsidR="00C56B84" w:rsidRPr="00C101A2">
        <w:rPr>
          <w:rFonts w:ascii="Times New Roman" w:eastAsia="Lucida Grande CY" w:hAnsi="Times New Roman" w:cs="Times New Roman"/>
        </w:rPr>
        <w:t>чение образовательного процесса</w:t>
      </w:r>
      <w:r w:rsidR="00FF072D" w:rsidRPr="00C101A2">
        <w:rPr>
          <w:rFonts w:ascii="Times New Roman" w:eastAsia="Lucida Grande CY" w:hAnsi="Times New Roman" w:cs="Times New Roman"/>
        </w:rPr>
        <w:t>.</w:t>
      </w:r>
    </w:p>
    <w:p w:rsidR="00E2743F" w:rsidRPr="00C101A2" w:rsidRDefault="004352C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</w:rPr>
      </w:pPr>
      <w:r w:rsidRPr="00C101A2">
        <w:rPr>
          <w:rFonts w:ascii="Times New Roman" w:eastAsia="Lucida Grande CY" w:hAnsi="Times New Roman" w:cs="Times New Roman"/>
          <w:bCs/>
        </w:rPr>
        <w:t>7</w:t>
      </w:r>
      <w:r w:rsidR="00E2743F" w:rsidRPr="00C101A2">
        <w:rPr>
          <w:rFonts w:ascii="Times New Roman" w:eastAsia="Lucida Grande CY" w:hAnsi="Times New Roman" w:cs="Times New Roman"/>
          <w:bCs/>
        </w:rPr>
        <w:t>.3  Методы организации и реализации образовательного процесса</w:t>
      </w:r>
    </w:p>
    <w:p w:rsidR="00E2743F" w:rsidRPr="00C101A2" w:rsidRDefault="004352C7" w:rsidP="00E2743F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  <w:iCs/>
        </w:rPr>
      </w:pPr>
      <w:r w:rsidRPr="00C101A2">
        <w:rPr>
          <w:rFonts w:ascii="Times New Roman" w:eastAsia="Lucida Grande CY" w:hAnsi="Times New Roman" w:cs="Times New Roman"/>
          <w:bCs/>
          <w:iCs/>
        </w:rPr>
        <w:t>7</w:t>
      </w:r>
      <w:r w:rsidR="00E2743F" w:rsidRPr="00C101A2">
        <w:rPr>
          <w:rFonts w:ascii="Times New Roman" w:eastAsia="Lucida Grande CY" w:hAnsi="Times New Roman" w:cs="Times New Roman"/>
          <w:bCs/>
          <w:iCs/>
        </w:rPr>
        <w:t>.4  Виды учебной деятельности, реализуемые при освоении ППССЗЗ</w:t>
      </w:r>
    </w:p>
    <w:p w:rsidR="00C56B84" w:rsidRPr="00C101A2" w:rsidRDefault="004352C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7</w:t>
      </w:r>
      <w:r w:rsidR="00715957" w:rsidRPr="00C101A2">
        <w:rPr>
          <w:rFonts w:ascii="Times New Roman" w:eastAsia="Lucida Grande CY" w:hAnsi="Times New Roman" w:cs="Times New Roman"/>
        </w:rPr>
        <w:t>.</w:t>
      </w:r>
      <w:r w:rsidR="00E2743F" w:rsidRPr="00C101A2">
        <w:rPr>
          <w:rFonts w:ascii="Times New Roman" w:eastAsia="Lucida Grande CY" w:hAnsi="Times New Roman" w:cs="Times New Roman"/>
        </w:rPr>
        <w:t>5</w:t>
      </w:r>
      <w:r w:rsidR="00715957" w:rsidRPr="00C101A2">
        <w:rPr>
          <w:rFonts w:ascii="Times New Roman" w:eastAsia="Lucida Grande CY" w:hAnsi="Times New Roman" w:cs="Times New Roman"/>
        </w:rPr>
        <w:t xml:space="preserve">  Основные материально-технические условия для реализации образовательного процесса</w:t>
      </w:r>
      <w:r w:rsidR="00FF072D" w:rsidRPr="00C101A2">
        <w:rPr>
          <w:rFonts w:ascii="Times New Roman" w:eastAsia="Lucida Grande CY" w:hAnsi="Times New Roman" w:cs="Times New Roman"/>
        </w:rPr>
        <w:t>.</w:t>
      </w:r>
      <w:r w:rsidR="00715957" w:rsidRPr="00C101A2">
        <w:rPr>
          <w:rFonts w:ascii="Times New Roman" w:eastAsia="Lucida Grande CY" w:hAnsi="Times New Roman" w:cs="Times New Roman"/>
        </w:rPr>
        <w:t xml:space="preserve"> </w:t>
      </w:r>
    </w:p>
    <w:p w:rsidR="00715957" w:rsidRPr="00C101A2" w:rsidRDefault="00D32F3E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8</w:t>
      </w:r>
      <w:r w:rsidR="00715957" w:rsidRPr="00C101A2">
        <w:rPr>
          <w:rFonts w:ascii="Times New Roman" w:eastAsia="Lucida Grande CY" w:hAnsi="Times New Roman" w:cs="Times New Roman"/>
        </w:rPr>
        <w:t>.</w:t>
      </w:r>
      <w:r w:rsidR="00715957" w:rsidRPr="00C101A2">
        <w:rPr>
          <w:rFonts w:ascii="Times New Roman" w:eastAsia="Lucida Grande CY" w:hAnsi="Times New Roman" w:cs="Times New Roman"/>
        </w:rPr>
        <w:tab/>
      </w:r>
      <w:r w:rsidR="00D96C76" w:rsidRPr="00C101A2">
        <w:rPr>
          <w:rFonts w:ascii="Times New Roman" w:eastAsia="Lucida Grande CY" w:hAnsi="Times New Roman" w:cs="Times New Roman"/>
        </w:rPr>
        <w:t>ЛОКАЛЬНЫЕ НОРМАТИВНЫЕ АКТЫ, СОДЕРЖАЩИЕ НОРМЫ, РЕГУЛИРУЮЩИЕ ОБРАЗОВАТЕЛЬНЫЕ ОТНОШЕНИЯ В КОЛЛЕДЖЕ</w:t>
      </w:r>
    </w:p>
    <w:p w:rsidR="00715957" w:rsidRPr="00C101A2" w:rsidRDefault="00D32F3E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01A2">
        <w:rPr>
          <w:rFonts w:ascii="Times New Roman" w:eastAsia="Lucida Grande CY" w:hAnsi="Times New Roman" w:cs="Times New Roman"/>
        </w:rPr>
        <w:t>9</w:t>
      </w:r>
      <w:r w:rsidR="00715957" w:rsidRPr="00C101A2">
        <w:rPr>
          <w:rFonts w:ascii="Times New Roman" w:eastAsia="Lucida Grande CY" w:hAnsi="Times New Roman" w:cs="Times New Roman"/>
        </w:rPr>
        <w:t>.</w:t>
      </w:r>
      <w:r w:rsidR="00715957" w:rsidRPr="00C101A2">
        <w:rPr>
          <w:rFonts w:ascii="Times New Roman" w:eastAsia="Lucida Grande CY" w:hAnsi="Times New Roman" w:cs="Times New Roman"/>
        </w:rPr>
        <w:tab/>
        <w:t xml:space="preserve">РЕГЛАМЕНТ ПО ОРГАНИЗАЦИИ ПЕРИОДИЧЕСКОГО ОБНОВЛЕНИЯ ППССЗ  В ЦЕЛОМ И СОСТАВЛЯЮЩИХ ЕЕ ДОКУМЕНТОВ  </w:t>
      </w:r>
    </w:p>
    <w:p w:rsidR="00715957" w:rsidRPr="00C101A2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0ED" w:rsidRPr="00C101A2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C101A2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C101A2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C101A2" w:rsidRDefault="00C720ED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0ED9" w:rsidRPr="00C101A2" w:rsidRDefault="00A90ED9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2F3E" w:rsidRPr="00C101A2" w:rsidRDefault="00D32F3E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51BF" w:rsidRPr="00C101A2" w:rsidRDefault="00CF51BF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2F3E" w:rsidRPr="00C101A2" w:rsidRDefault="00D32F3E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96C76" w:rsidRPr="00C101A2" w:rsidRDefault="00D96C76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F5E2B" w:rsidRPr="00C101A2" w:rsidRDefault="002F5E2B" w:rsidP="002F5E2B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C101A2">
        <w:rPr>
          <w:b/>
          <w:bCs/>
        </w:rPr>
        <w:t>ОБЩИЕ ПОЛОЖЕНИЯ</w:t>
      </w:r>
    </w:p>
    <w:p w:rsidR="002F5E2B" w:rsidRPr="00C101A2" w:rsidRDefault="002F5E2B" w:rsidP="002F5E2B">
      <w:pPr>
        <w:pStyle w:val="Default"/>
        <w:ind w:left="720"/>
      </w:pPr>
    </w:p>
    <w:p w:rsidR="00C720ED" w:rsidRPr="00C101A2" w:rsidRDefault="002F5E2B" w:rsidP="00F970F3">
      <w:pPr>
        <w:pStyle w:val="Default"/>
        <w:jc w:val="center"/>
      </w:pPr>
      <w:r w:rsidRPr="00C101A2">
        <w:rPr>
          <w:b/>
          <w:bCs/>
        </w:rPr>
        <w:t>1.1.Общая характеристика программы подготовки специалистов</w:t>
      </w:r>
      <w:r w:rsidR="00F970F3" w:rsidRPr="00C101A2">
        <w:rPr>
          <w:b/>
          <w:bCs/>
        </w:rPr>
        <w:t xml:space="preserve"> </w:t>
      </w:r>
      <w:r w:rsidRPr="00C101A2">
        <w:rPr>
          <w:b/>
          <w:bCs/>
        </w:rPr>
        <w:t>среднего звена.</w:t>
      </w:r>
    </w:p>
    <w:p w:rsidR="00C720ED" w:rsidRPr="00C101A2" w:rsidRDefault="00C720ED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</w:t>
      </w:r>
      <w:r w:rsidR="00CE3CAB" w:rsidRPr="00C101A2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C101A2">
        <w:rPr>
          <w:rFonts w:ascii="Times New Roman" w:hAnsi="Times New Roman" w:cs="Times New Roman"/>
          <w:sz w:val="24"/>
          <w:szCs w:val="24"/>
        </w:rPr>
        <w:t xml:space="preserve">ППССЗ) по направлению подготовки </w:t>
      </w:r>
      <w:r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51.02.02 </w:t>
      </w:r>
      <w:r w:rsidRPr="00C101A2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</w:t>
      </w:r>
      <w:r w:rsidR="002F5E2B" w:rsidRPr="00C101A2">
        <w:rPr>
          <w:rFonts w:ascii="Times New Roman" w:hAnsi="Times New Roman" w:cs="Times New Roman"/>
          <w:sz w:val="24"/>
          <w:szCs w:val="24"/>
        </w:rPr>
        <w:t>по виду: Организация и постановка культурно-массовых мероприятий и театрализованных представлений (углубленная подготовка)</w:t>
      </w:r>
      <w:r w:rsidRPr="00C101A2">
        <w:rPr>
          <w:rFonts w:ascii="Times New Roman" w:hAnsi="Times New Roman" w:cs="Times New Roman"/>
          <w:sz w:val="24"/>
          <w:szCs w:val="24"/>
        </w:rPr>
        <w:t xml:space="preserve"> реализуемая в ГПОУ ТО «Тульский областной колледж культуры и искусства», является системой учебно-методических документов, сформированной на основе Федерального государственного образовательного стандарта (ФГОС СПО) по специальности </w:t>
      </w:r>
      <w:r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51.02.02 </w:t>
      </w:r>
      <w:r w:rsidRPr="00C101A2">
        <w:rPr>
          <w:rFonts w:ascii="Times New Roman" w:hAnsi="Times New Roman" w:cs="Times New Roman"/>
          <w:sz w:val="24"/>
          <w:szCs w:val="24"/>
        </w:rPr>
        <w:t>Социально-культурная деятельность (по видам), утвержденного приказом Министерства образования и науки Российской Федерации от 27 октября 2014 г. №</w:t>
      </w:r>
      <w:r w:rsidR="00380BA4" w:rsidRPr="00C101A2">
        <w:rPr>
          <w:rFonts w:ascii="Times New Roman" w:hAnsi="Times New Roman" w:cs="Times New Roman"/>
          <w:sz w:val="24"/>
          <w:szCs w:val="24"/>
        </w:rPr>
        <w:t> </w:t>
      </w:r>
      <w:r w:rsidR="00932EA2" w:rsidRPr="00C101A2">
        <w:rPr>
          <w:rFonts w:ascii="Times New Roman" w:hAnsi="Times New Roman" w:cs="Times New Roman"/>
          <w:sz w:val="24"/>
          <w:szCs w:val="24"/>
        </w:rPr>
        <w:t>1356,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N 413 (Зарегистрировано в Минюсте РФ 7 июня 2012 г. Регистрационный N 24480).</w:t>
      </w:r>
    </w:p>
    <w:p w:rsidR="00C720ED" w:rsidRPr="00C101A2" w:rsidRDefault="00C720ED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ППССЗ определяет цели, ожидаемые результаты, условия и пути реализации образовательного процесса, оценку качества подготовки выпускник</w:t>
      </w:r>
      <w:r w:rsidR="00380BA4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 </w:t>
      </w:r>
      <w:r w:rsidRPr="00C1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51.02.02 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Социально-культурная деятельность </w:t>
      </w:r>
      <w:r w:rsidR="002F5E2B" w:rsidRPr="00C101A2">
        <w:rPr>
          <w:rFonts w:ascii="Times New Roman" w:hAnsi="Times New Roman" w:cs="Times New Roman"/>
          <w:sz w:val="24"/>
          <w:szCs w:val="24"/>
        </w:rPr>
        <w:t xml:space="preserve">по виду: </w:t>
      </w:r>
      <w:r w:rsidR="002F5E2B" w:rsidRPr="00C101A2">
        <w:rPr>
          <w:rFonts w:ascii="Times New Roman" w:hAnsi="Times New Roman" w:cs="Times New Roman"/>
          <w:b/>
          <w:sz w:val="24"/>
          <w:szCs w:val="24"/>
        </w:rPr>
        <w:t>Организация и постановка культурно-массовых мероприятий и театрализованных представлений (углубленная подготовка)</w:t>
      </w:r>
      <w:r w:rsidR="002F5E2B" w:rsidRPr="00C101A2">
        <w:rPr>
          <w:rFonts w:ascii="Times New Roman" w:hAnsi="Times New Roman" w:cs="Times New Roman"/>
          <w:sz w:val="24"/>
          <w:szCs w:val="24"/>
        </w:rPr>
        <w:t xml:space="preserve"> 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включает в себя: учебный план, календарный учебный график, рабочие программы </w:t>
      </w:r>
      <w:r w:rsidR="00380BA4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учебных предметов, дисциплин (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модулей</w:t>
      </w:r>
      <w:r w:rsidR="00380BA4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, учебной и производственной практик, государственной итоговой аттестации</w:t>
      </w:r>
      <w:r w:rsidR="00380BA4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оценочные и другие 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ма</w:t>
      </w:r>
      <w:r w:rsidR="00F30EED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териалы, рабочую программу воспитания, календар</w:t>
      </w:r>
      <w:r w:rsidR="007E1DA0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план воспитательный  работы, форм аттестации. </w:t>
      </w:r>
    </w:p>
    <w:p w:rsidR="002F5E2B" w:rsidRPr="00C101A2" w:rsidRDefault="002F5E2B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C101A2" w:rsidRDefault="002F5E2B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Нормативные документы для р</w:t>
      </w:r>
      <w:r w:rsidR="00422F3B" w:rsidRPr="00C1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азработки ППССЗ</w:t>
      </w:r>
      <w:r w:rsidRPr="00C1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F5E2B" w:rsidRPr="00C101A2" w:rsidRDefault="002F5E2B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35" w:rsidRPr="00C101A2" w:rsidRDefault="003E7C35" w:rsidP="003E7C3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Нормативную правовую базу разработки ПССЗП составляют:</w:t>
      </w:r>
    </w:p>
    <w:p w:rsidR="003E7C35" w:rsidRPr="00C101A2" w:rsidRDefault="003E7C35" w:rsidP="003E7C3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N 273-ФЗ «Об образовании в Российской Федерации» (с изменениями и дополнениями) (далее – Федеральный закон № 273);</w:t>
      </w:r>
    </w:p>
    <w:p w:rsidR="003E7C35" w:rsidRPr="00C101A2" w:rsidRDefault="003E7C35" w:rsidP="003E7C3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CC1031" w:rsidRPr="00C101A2" w:rsidRDefault="00CC1031" w:rsidP="003E7C3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N 885, Министерства просвещения РФ N 390 от 05.08.2020 «О практической подготовке обучающихся» (вместе с «Положением о практической подготовке обучающихся);</w:t>
      </w:r>
    </w:p>
    <w:p w:rsidR="003E7C35" w:rsidRPr="00C101A2" w:rsidRDefault="003E7C35" w:rsidP="003E7C3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CC1031" w:rsidRPr="00C101A2" w:rsidRDefault="00CC1031" w:rsidP="00CC1031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1A2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дополнениями);</w:t>
      </w:r>
    </w:p>
    <w:p w:rsidR="003E7C35" w:rsidRPr="00C101A2" w:rsidRDefault="003E7C35" w:rsidP="00CC1031">
      <w:pPr>
        <w:pStyle w:val="a3"/>
        <w:numPr>
          <w:ilvl w:val="0"/>
          <w:numId w:val="6"/>
        </w:numPr>
        <w:ind w:left="0" w:firstLine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(ФГОС) по специальности </w:t>
      </w:r>
      <w:r w:rsidR="00972F02" w:rsidRPr="00C101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51.02.02</w:t>
      </w:r>
      <w:r w:rsidR="00972F02" w:rsidRPr="00C1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72F02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Социально-культурная деятельность (по видам) 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профессионального образования (СПО), утвержденный приказом Министерства образования и науки Российской 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 от 27 октября 2014 г. №13</w:t>
      </w:r>
      <w:r w:rsidR="00972F02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CC1031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(Зарегистрировано в Минюсте России 24.11.2014г. Регистрационный N 34892)</w:t>
      </w:r>
      <w:r w:rsidR="00CC1031" w:rsidRPr="00C1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CC1031" w:rsidRPr="00C101A2" w:rsidRDefault="00CC1031" w:rsidP="003E7C3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(Зарегистрировано в Минюсте РФ 7 июня 2012 г. Регистрационный N 24480);</w:t>
      </w:r>
    </w:p>
    <w:p w:rsidR="003E7C35" w:rsidRPr="00C101A2" w:rsidRDefault="003E7C35" w:rsidP="003E7C3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Нормативно-методические документы </w:t>
      </w:r>
      <w:r w:rsidR="00972F02" w:rsidRPr="00C101A2"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Pr="00C101A2">
        <w:rPr>
          <w:rFonts w:ascii="Times New Roman" w:hAnsi="Times New Roman" w:cs="Times New Roman"/>
          <w:sz w:val="24"/>
          <w:szCs w:val="24"/>
        </w:rPr>
        <w:t>;</w:t>
      </w:r>
    </w:p>
    <w:p w:rsidR="003E7C35" w:rsidRPr="00C101A2" w:rsidRDefault="003E7C35" w:rsidP="003E7C3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Устав ГПОУ ТО «Тульский областной колледж культуры и искусства» (приказ министерства культуры ТО от 17.03.2017 № 46);</w:t>
      </w:r>
    </w:p>
    <w:p w:rsidR="003E7C35" w:rsidRPr="00C101A2" w:rsidRDefault="003E7C35" w:rsidP="003E7C3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колледжа.</w:t>
      </w:r>
    </w:p>
    <w:p w:rsidR="003E7C35" w:rsidRPr="00C101A2" w:rsidRDefault="003E7C35" w:rsidP="003E7C35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BA4" w:rsidRPr="00C101A2" w:rsidRDefault="00380BA4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DE2" w:rsidRPr="00C101A2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1.3. Общая характеристика программы подготовки специалистов среднего звена</w:t>
      </w:r>
    </w:p>
    <w:p w:rsidR="004F6DE2" w:rsidRPr="00C101A2" w:rsidRDefault="004F6DE2" w:rsidP="004F6DE2">
      <w:pPr>
        <w:spacing w:after="0" w:line="240" w:lineRule="auto"/>
        <w:ind w:firstLine="600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4F6DE2" w:rsidRPr="00C101A2" w:rsidRDefault="004F6DE2" w:rsidP="004F6DE2">
      <w:pPr>
        <w:spacing w:after="0" w:line="240" w:lineRule="auto"/>
        <w:ind w:firstLine="600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 xml:space="preserve">1.3.1. Цели и задачи ППССЗ </w:t>
      </w:r>
    </w:p>
    <w:p w:rsidR="004F6DE2" w:rsidRPr="00C101A2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по специальности «Социально-культурная деятельность» должна способствовать повышению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 качества профессиональной подготовки специалистов среднего звена сферы «Культура и искусство», развитию у студентов личностных и профессиональных качеств, а также формированию общих и  профессиональных компетенций в соответствии с требованиями ФГОС СПО по данной специальности.</w:t>
      </w:r>
    </w:p>
    <w:p w:rsidR="00D32F3E" w:rsidRPr="00C101A2" w:rsidRDefault="00D32F3E" w:rsidP="00D32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работы.</w:t>
      </w:r>
    </w:p>
    <w:p w:rsidR="00D32F3E" w:rsidRPr="00C101A2" w:rsidRDefault="00D32F3E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4F6DE2" w:rsidRPr="00C101A2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DE2" w:rsidRPr="00C101A2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реализации ФГОС СПО по данной специальности, регламентация учебного процесса; 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</w:p>
    <w:p w:rsidR="004F6DE2" w:rsidRPr="00C101A2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удовлетворение потребностей общества и государства в профессионально подготовленных,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:rsidR="004F6DE2" w:rsidRPr="00C101A2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формирование у студентов способности владеть культурой мышления, обобщать, анализировать и воспринимать информацию, а также формулировать цель и пути её достижения.</w:t>
      </w:r>
    </w:p>
    <w:p w:rsidR="004F6DE2" w:rsidRPr="00C101A2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 xml:space="preserve">Задачи: </w:t>
      </w:r>
    </w:p>
    <w:p w:rsidR="004F6DE2" w:rsidRPr="00C101A2" w:rsidRDefault="004F6DE2" w:rsidP="004F6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мониторинг потребностей рынка труда на специалистов данной сферы; </w:t>
      </w:r>
    </w:p>
    <w:p w:rsidR="004F6DE2" w:rsidRPr="00C101A2" w:rsidRDefault="004F6DE2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систематического мониторинга требований заинтересованных сторон; </w:t>
      </w:r>
    </w:p>
    <w:p w:rsidR="004F6DE2" w:rsidRPr="00C101A2" w:rsidRDefault="004F6DE2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развитие и совершенствование системы качества подготовки специалистов; </w:t>
      </w:r>
    </w:p>
    <w:p w:rsidR="004F6DE2" w:rsidRPr="00C101A2" w:rsidRDefault="004F6DE2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образовательного процесса и образовательных услуг в целом; </w:t>
      </w:r>
    </w:p>
    <w:p w:rsidR="004F6DE2" w:rsidRPr="00C101A2" w:rsidRDefault="00F970F3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содержания</w:t>
      </w:r>
      <w:r w:rsidR="004F6DE2"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учебно-производственной практики на формирование общих и профессиональных компетенций будущих менеджеров </w:t>
      </w: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социально-культурной деятельности (далее – СКД)</w:t>
      </w:r>
      <w:r w:rsidR="004F6DE2"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DE2" w:rsidRPr="00C101A2" w:rsidRDefault="00CE3CAB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="004F6DE2"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общих и профессиональных компетенций будущих менеджеров СКД в процессе их практической подготовки. </w:t>
      </w:r>
    </w:p>
    <w:p w:rsidR="004F6DE2" w:rsidRPr="00C101A2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создание учебно-творческой атмосферы, стимулирующей изучение предметной области</w:t>
      </w:r>
      <w:r w:rsidR="00CE3CAB" w:rsidRPr="00C101A2">
        <w:rPr>
          <w:rFonts w:ascii="Times New Roman" w:eastAsia="Lucida Grande CY" w:hAnsi="Times New Roman" w:cs="Times New Roman"/>
          <w:sz w:val="24"/>
          <w:szCs w:val="24"/>
        </w:rPr>
        <w:t>,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 и совместн</w:t>
      </w:r>
      <w:r w:rsidR="00CE3CAB" w:rsidRPr="00C101A2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 образовательн</w:t>
      </w:r>
      <w:r w:rsidR="00CE3CAB" w:rsidRPr="00C101A2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>, творческ</w:t>
      </w:r>
      <w:r w:rsidR="00CE3CAB" w:rsidRPr="00C101A2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 и исследовательск</w:t>
      </w:r>
      <w:r w:rsidR="00CE3CAB" w:rsidRPr="00C101A2">
        <w:rPr>
          <w:rFonts w:ascii="Times New Roman" w:eastAsia="Lucida Grande CY" w:hAnsi="Times New Roman" w:cs="Times New Roman"/>
          <w:sz w:val="24"/>
          <w:szCs w:val="24"/>
        </w:rPr>
        <w:t>ой деятельности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 студента и педагога;</w:t>
      </w:r>
    </w:p>
    <w:p w:rsidR="004F6DE2" w:rsidRPr="00C101A2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подготовка специалистов, ориентированных на эффективное использование информационных ресурсов для удовлетворения общекультурных, образовательных и профессиональных потребностей общества;</w:t>
      </w:r>
    </w:p>
    <w:p w:rsidR="004F6DE2" w:rsidRPr="00C101A2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lastRenderedPageBreak/>
        <w:t>развитие гражданско-нравственных позиций и личностных качеств студентов с учетом национальных приоритетов культурно-воспитательной политики;</w:t>
      </w:r>
    </w:p>
    <w:p w:rsidR="004F6DE2" w:rsidRPr="00C101A2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формирование культуры мышления и мотивации к выполнению профессиональной деятельности в конкретной предметной области;</w:t>
      </w:r>
    </w:p>
    <w:p w:rsidR="004F6DE2" w:rsidRPr="00C101A2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ориентация студентов на постоянное саморазвитие и готовность к самостоятельному освоению знаний на протяжении всей профессиональной деятельности</w:t>
      </w:r>
      <w:r w:rsidR="00CE3CAB" w:rsidRPr="00C101A2"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4F6DE2" w:rsidRPr="00C101A2" w:rsidRDefault="004F6DE2" w:rsidP="004F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E2" w:rsidRPr="00C101A2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 xml:space="preserve">1.3.2. Срок освоения ППССЗ 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–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>при очной форме обучения на базе основного общего образования – 3 года, 10 месяцев</w:t>
      </w:r>
      <w:r w:rsidR="009C40D0" w:rsidRPr="00C10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F3B" w:rsidRPr="00C101A2" w:rsidRDefault="004F6DE2" w:rsidP="009C4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 xml:space="preserve">1.3.3. Трудоемкость ППССЗ </w:t>
      </w:r>
      <w:r w:rsidRPr="00C101A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B7122" w:rsidRPr="00C101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>7560  часов на базе основного общего обра</w:t>
      </w:r>
      <w:r w:rsidR="009C40D0" w:rsidRPr="00C101A2">
        <w:rPr>
          <w:rFonts w:ascii="Times New Roman" w:eastAsia="Times New Roman" w:hAnsi="Times New Roman" w:cs="Times New Roman"/>
          <w:sz w:val="24"/>
          <w:szCs w:val="24"/>
        </w:rPr>
        <w:t>зования.</w:t>
      </w:r>
    </w:p>
    <w:p w:rsidR="007512B0" w:rsidRPr="00C101A2" w:rsidRDefault="007512B0" w:rsidP="005B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0D0" w:rsidRPr="00C101A2" w:rsidRDefault="009C40D0" w:rsidP="009C40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ВЫПУСКНИКОВ </w:t>
      </w:r>
    </w:p>
    <w:p w:rsidR="009C40D0" w:rsidRPr="00C101A2" w:rsidRDefault="009C40D0" w:rsidP="009C40D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E8B" w:rsidRPr="00C101A2" w:rsidRDefault="005B4E8B" w:rsidP="009C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>Область профессиональной деятельности выпускников: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</w:p>
    <w:p w:rsidR="005B4E8B" w:rsidRPr="00C101A2" w:rsidRDefault="005B4E8B" w:rsidP="005B4E8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5B4E8B" w:rsidRPr="00C101A2" w:rsidRDefault="005B4E8B" w:rsidP="00F252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>2.2. Объектами профессиональной деятельности выпускников являются: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организации социально-культурной сферы независимо от их организационно-правовых форм;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учреждения (организации) культурно-досугового типа;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региональные и муниципальные управления (отделы) культуры;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дома народного творчества;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социально-культурные и культурно-досуговые программы;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культурно-просветительные и культурно-массовые мероприятия; 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театрализованные представления.</w:t>
      </w:r>
    </w:p>
    <w:p w:rsidR="005B4E8B" w:rsidRPr="00C101A2" w:rsidRDefault="005B4E8B" w:rsidP="00F252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 xml:space="preserve">2.3. </w:t>
      </w: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выпускников</w:t>
      </w: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>: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Организационно-управленческая деятельность.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Организационно-творческая деятельность.</w:t>
      </w:r>
    </w:p>
    <w:p w:rsidR="005B4E8B" w:rsidRPr="00C101A2" w:rsidRDefault="005B4E8B" w:rsidP="005B4E8B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Менеджмент в социально-культурной сфере.</w:t>
      </w:r>
    </w:p>
    <w:p w:rsidR="005B4E8B" w:rsidRPr="00C101A2" w:rsidRDefault="005B4E8B" w:rsidP="005B4E8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5B4E8B" w:rsidRPr="00C101A2" w:rsidRDefault="005B4E8B" w:rsidP="00F252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336CFA" w:rsidRPr="00C101A2" w:rsidRDefault="00336CFA" w:rsidP="009A0D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ПЛАНИУЕМЫЕ РЕЗУЛЬТАТЫ ОСВОЕНИЯ ППССЗ</w:t>
      </w:r>
    </w:p>
    <w:p w:rsidR="00336CFA" w:rsidRPr="00C101A2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6CFA" w:rsidRPr="00C101A2" w:rsidRDefault="00336CFA" w:rsidP="00336C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101A2">
        <w:t>Требования к результатам освоения обучающимися основной образовательной программы</w:t>
      </w:r>
      <w:r w:rsidR="00E74174" w:rsidRPr="00C101A2">
        <w:t xml:space="preserve"> среднего общего образования</w:t>
      </w:r>
      <w:r w:rsidRPr="00C101A2">
        <w:t>:</w:t>
      </w:r>
    </w:p>
    <w:p w:rsidR="00336CFA" w:rsidRPr="00C101A2" w:rsidRDefault="00E74174" w:rsidP="00336C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101A2">
        <w:t xml:space="preserve">Личностные включают в себя: </w:t>
      </w:r>
      <w:r w:rsidR="00336CFA" w:rsidRPr="00C101A2">
        <w:t xml:space="preserve"> готовность и способность обучающихся к саморазвитию и личностному самоопределению, </w:t>
      </w:r>
      <w:proofErr w:type="spellStart"/>
      <w:r w:rsidR="00336CFA" w:rsidRPr="00C101A2">
        <w:t>сформированность</w:t>
      </w:r>
      <w:proofErr w:type="spellEnd"/>
      <w:r w:rsidR="00336CFA" w:rsidRPr="00C101A2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36CFA" w:rsidRPr="00C101A2" w:rsidRDefault="00E74174" w:rsidP="00336C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C101A2">
        <w:t>Метапредметные</w:t>
      </w:r>
      <w:proofErr w:type="spellEnd"/>
      <w:r w:rsidRPr="00C101A2">
        <w:t xml:space="preserve"> включают в себя:</w:t>
      </w:r>
      <w:r w:rsidR="00336CFA" w:rsidRPr="00C101A2">
        <w:t xml:space="preserve"> освоенные обучающимися </w:t>
      </w:r>
      <w:proofErr w:type="spellStart"/>
      <w:r w:rsidR="00336CFA" w:rsidRPr="00C101A2">
        <w:t>межпредметные</w:t>
      </w:r>
      <w:proofErr w:type="spellEnd"/>
      <w:r w:rsidR="00336CFA" w:rsidRPr="00C101A2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</w:t>
      </w:r>
      <w:r w:rsidR="00336CFA" w:rsidRPr="00C101A2">
        <w:lastRenderedPageBreak/>
        <w:t>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36CFA" w:rsidRPr="00C101A2" w:rsidRDefault="00E74174" w:rsidP="00336C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101A2">
        <w:t>Предметные включают в себя:</w:t>
      </w:r>
      <w:r w:rsidR="00336CFA" w:rsidRPr="00C101A2"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336CFA" w:rsidRPr="00C101A2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CFA" w:rsidRPr="00C101A2" w:rsidRDefault="00336CFA" w:rsidP="0075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C101A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, предметные результаты освоения обучающимися основной образовательной программы </w:t>
      </w:r>
      <w:r w:rsidR="00755974" w:rsidRPr="00C101A2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общего образования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детализируются по </w:t>
      </w:r>
      <w:r w:rsidR="00E74174" w:rsidRPr="00C101A2">
        <w:rPr>
          <w:rFonts w:ascii="Times New Roman" w:eastAsia="Times New Roman" w:hAnsi="Times New Roman" w:cs="Times New Roman"/>
          <w:sz w:val="24"/>
          <w:szCs w:val="24"/>
        </w:rPr>
        <w:t xml:space="preserve">учебным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предметам и </w:t>
      </w:r>
      <w:r w:rsidR="00755974" w:rsidRPr="00C101A2">
        <w:rPr>
          <w:rFonts w:ascii="Times New Roman" w:eastAsia="Times New Roman" w:hAnsi="Times New Roman" w:cs="Times New Roman"/>
          <w:sz w:val="24"/>
          <w:szCs w:val="24"/>
        </w:rPr>
        <w:t>указаны в их рабочих программах.</w:t>
      </w:r>
    </w:p>
    <w:p w:rsidR="00F2528F" w:rsidRPr="00C101A2" w:rsidRDefault="00F2528F" w:rsidP="00E74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В результате освоения ППССЗ менеджер социально-культурной деятельности должен обладать общими компетенциями, включающими в себя способность: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344F" w:rsidRPr="00C101A2" w:rsidRDefault="003F344F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D4168" w:rsidRPr="00C101A2" w:rsidRDefault="002D4168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Менеджер социально-культурной деятельности должен обладать </w:t>
      </w:r>
      <w:r w:rsidRPr="00C101A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соответствующими основным видам профессиональной деятельности: 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1.1. Разрабатывать и осуществлять социально-культурные проекты и программы.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1.2. Организовывать культурно-просветительную работу.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1.4. Создавать условия для привлечения населения к культурно-досуговой и творческой деятельности.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1.5. Использовать современные методы организации социально-культурной деятельности.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1.7. Определять приоритетные направления социально-культурной деятельности.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ПК 1.8. Использовать различные способы сбора и распространения информации в профессиональной сфере. 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Организационно-творческая деятельность: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ПК 2.1. Обеспечивать функционирование коллективов народного художественного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творчества, досуговых формирований (объединений).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2.4. Использовать современные методики и технические средства в профессиональной работе.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2.5. Использовать игровые технологии в профессиональной деятельности.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2.7. Осуществлять деятельность аниматора.</w:t>
      </w:r>
    </w:p>
    <w:p w:rsidR="002D4168" w:rsidRPr="00C101A2" w:rsidRDefault="002D4168" w:rsidP="003F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Менеджмент в социально-культурной сфере: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3.2. Использовать знание в области предпринимательства в профессиональной деятельности.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3.4. Работать с коллективом исполнителей, соблюдать принципы организации труда.</w:t>
      </w:r>
    </w:p>
    <w:p w:rsidR="002D4168" w:rsidRPr="00C101A2" w:rsidRDefault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3.5. Использовать информационные и телекоммуникационные технологии в профессиональных целях.</w:t>
      </w:r>
    </w:p>
    <w:p w:rsidR="008428CA" w:rsidRPr="00C101A2" w:rsidRDefault="002D4168" w:rsidP="00361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ПК 3.6. Соблюдать этические и правовые нормы в сфере профессиональной деятельности.</w:t>
      </w:r>
    </w:p>
    <w:p w:rsidR="00F54BC8" w:rsidRPr="00C101A2" w:rsidRDefault="00F54BC8" w:rsidP="00361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BC8" w:rsidRPr="00C101A2" w:rsidRDefault="00F54BC8" w:rsidP="007559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Знания и умения, которыми должен овладеть обучающийся в процессе освоения ППССЗ детализируются по дисциплинам, курсам, модулям и указаны в рабочий программах дисциплин, курсов, модулей.</w:t>
      </w:r>
    </w:p>
    <w:p w:rsidR="008428CA" w:rsidRPr="00C101A2" w:rsidRDefault="008428CA" w:rsidP="00F066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4168" w:rsidRPr="00C101A2" w:rsidRDefault="002D4168" w:rsidP="002D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101A2"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="00B6323A" w:rsidRPr="00C101A2">
        <w:rPr>
          <w:rFonts w:ascii="Times New Roman" w:hAnsi="Times New Roman" w:cs="Times New Roman"/>
          <w:b/>
          <w:bCs/>
          <w:sz w:val="23"/>
          <w:szCs w:val="23"/>
        </w:rPr>
        <w:t>СОДЕРЖАНИЕ</w:t>
      </w:r>
      <w:r w:rsidR="008428CA" w:rsidRPr="00C101A2">
        <w:rPr>
          <w:rFonts w:ascii="Times New Roman" w:hAnsi="Times New Roman" w:cs="Times New Roman"/>
          <w:b/>
          <w:bCs/>
          <w:sz w:val="23"/>
          <w:szCs w:val="23"/>
        </w:rPr>
        <w:t xml:space="preserve"> ППССЗ</w:t>
      </w:r>
    </w:p>
    <w:p w:rsidR="002D4168" w:rsidRPr="00C101A2" w:rsidRDefault="002D4168" w:rsidP="002D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2D4168" w:rsidRPr="00C101A2" w:rsidRDefault="002D4168" w:rsidP="00115E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 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(прилагается). </w:t>
      </w:r>
    </w:p>
    <w:p w:rsidR="002D4168" w:rsidRPr="00C101A2" w:rsidRDefault="002D4168" w:rsidP="00115E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 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Учебный план (прилагается).</w:t>
      </w:r>
    </w:p>
    <w:p w:rsidR="00A36DDA" w:rsidRPr="00C101A2" w:rsidRDefault="002D4168" w:rsidP="00A36D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1A2">
        <w:rPr>
          <w:rFonts w:ascii="Times New Roman" w:hAnsi="Times New Roman" w:cs="Times New Roman"/>
          <w:bCs/>
          <w:sz w:val="24"/>
          <w:szCs w:val="24"/>
        </w:rPr>
        <w:t xml:space="preserve">4.3 </w:t>
      </w:r>
      <w:r w:rsidR="00A36DDA" w:rsidRPr="00C101A2">
        <w:rPr>
          <w:rFonts w:ascii="Times New Roman" w:hAnsi="Times New Roman" w:cs="Times New Roman"/>
          <w:bCs/>
          <w:sz w:val="24"/>
          <w:szCs w:val="24"/>
        </w:rPr>
        <w:t>Рабочие программы учебных предметов (прилагаются).</w:t>
      </w:r>
    </w:p>
    <w:p w:rsidR="00F37039" w:rsidRPr="00C101A2" w:rsidRDefault="00A36DDA" w:rsidP="00A36D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1A2">
        <w:rPr>
          <w:rFonts w:ascii="Times New Roman" w:hAnsi="Times New Roman" w:cs="Times New Roman"/>
          <w:bCs/>
          <w:sz w:val="24"/>
          <w:szCs w:val="24"/>
        </w:rPr>
        <w:t>4.4.</w:t>
      </w:r>
      <w:r w:rsidR="002D4168" w:rsidRPr="00C101A2">
        <w:rPr>
          <w:rFonts w:ascii="Times New Roman" w:hAnsi="Times New Roman" w:cs="Times New Roman"/>
          <w:sz w:val="24"/>
          <w:szCs w:val="24"/>
        </w:rPr>
        <w:t>Раб</w:t>
      </w:r>
      <w:r w:rsidR="00F37039" w:rsidRPr="00C101A2">
        <w:rPr>
          <w:rFonts w:ascii="Times New Roman" w:hAnsi="Times New Roman" w:cs="Times New Roman"/>
          <w:sz w:val="24"/>
          <w:szCs w:val="24"/>
        </w:rPr>
        <w:t xml:space="preserve">очие программы </w:t>
      </w:r>
      <w:r w:rsidR="00903E20" w:rsidRPr="00C101A2">
        <w:rPr>
          <w:rFonts w:ascii="Times New Roman" w:hAnsi="Times New Roman" w:cs="Times New Roman"/>
          <w:sz w:val="24"/>
          <w:szCs w:val="24"/>
        </w:rPr>
        <w:t>учебных предметов/</w:t>
      </w:r>
      <w:r w:rsidR="00F37039" w:rsidRPr="00C101A2">
        <w:rPr>
          <w:rFonts w:ascii="Times New Roman" w:hAnsi="Times New Roman" w:cs="Times New Roman"/>
          <w:sz w:val="24"/>
          <w:szCs w:val="24"/>
        </w:rPr>
        <w:t>дисциплин (прилагаются).</w:t>
      </w:r>
    </w:p>
    <w:p w:rsidR="00F37039" w:rsidRPr="00C101A2" w:rsidRDefault="00F37039" w:rsidP="00F37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101A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. Рабочие программы профессиональных модулей (прилагаются).</w:t>
      </w:r>
    </w:p>
    <w:p w:rsidR="00F37039" w:rsidRPr="00C101A2" w:rsidRDefault="00F37039" w:rsidP="00F37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101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. Рабочие программы учебных и производственных практик (прилагаются).</w:t>
      </w:r>
    </w:p>
    <w:p w:rsidR="00F37039" w:rsidRPr="00C101A2" w:rsidRDefault="00F37039" w:rsidP="00F37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101A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115E43" w:rsidRPr="00C101A2">
        <w:rPr>
          <w:rFonts w:ascii="Times New Roman" w:hAnsi="Times New Roman" w:cs="Times New Roman"/>
          <w:color w:val="000000"/>
          <w:sz w:val="24"/>
          <w:szCs w:val="24"/>
        </w:rPr>
        <w:t>онтрольно-измерительные материалы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 xml:space="preserve"> (прилагаются).</w:t>
      </w:r>
      <w:r w:rsidR="00115E43" w:rsidRPr="00C10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7039" w:rsidRPr="00C101A2" w:rsidRDefault="00F37039" w:rsidP="00F37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101A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115E43" w:rsidRPr="00C101A2">
        <w:rPr>
          <w:rFonts w:ascii="Times New Roman" w:hAnsi="Times New Roman" w:cs="Times New Roman"/>
          <w:color w:val="000000"/>
          <w:sz w:val="24"/>
          <w:szCs w:val="24"/>
        </w:rPr>
        <w:t>онтрольно-оценочные материалы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 xml:space="preserve"> (прилагаются).</w:t>
      </w:r>
    </w:p>
    <w:p w:rsidR="00F37039" w:rsidRPr="00C101A2" w:rsidRDefault="00F37039" w:rsidP="00F37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101A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. Программа ГИА  (прилагается).</w:t>
      </w:r>
      <w:r w:rsidR="00115E43" w:rsidRPr="00C10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E43" w:rsidRPr="00C101A2" w:rsidRDefault="00F37039" w:rsidP="00AA47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101A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="00115E43" w:rsidRPr="00C101A2">
        <w:rPr>
          <w:rFonts w:ascii="Times New Roman" w:hAnsi="Times New Roman" w:cs="Times New Roman"/>
          <w:color w:val="000000"/>
          <w:sz w:val="24"/>
          <w:szCs w:val="24"/>
        </w:rPr>
        <w:t>етодические материалы (прилага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A4705" w:rsidRPr="00C101A2">
        <w:rPr>
          <w:rFonts w:ascii="Times New Roman" w:hAnsi="Times New Roman" w:cs="Times New Roman"/>
          <w:color w:val="000000"/>
          <w:sz w:val="24"/>
          <w:szCs w:val="24"/>
        </w:rPr>
        <w:t>тся)</w:t>
      </w:r>
      <w:r w:rsidR="00571312" w:rsidRPr="00C101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E20" w:rsidRPr="00C101A2" w:rsidRDefault="00903E20" w:rsidP="00903E2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A36DDA" w:rsidRPr="00C101A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.  Рабочая программа воспитания (прилагается).</w:t>
      </w:r>
    </w:p>
    <w:p w:rsidR="00903E20" w:rsidRPr="00C101A2" w:rsidRDefault="00903E20" w:rsidP="00903E2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1A2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A36DDA" w:rsidRPr="00C101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01A2">
        <w:rPr>
          <w:rFonts w:ascii="Times New Roman" w:hAnsi="Times New Roman" w:cs="Times New Roman"/>
          <w:color w:val="000000"/>
          <w:sz w:val="24"/>
          <w:szCs w:val="24"/>
        </w:rPr>
        <w:t>. Календарный план воспитательной работы (прилагается).</w:t>
      </w:r>
    </w:p>
    <w:p w:rsidR="00115E43" w:rsidRPr="00C101A2" w:rsidRDefault="00115E43" w:rsidP="00C126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537" w:rsidRPr="00C101A2" w:rsidRDefault="00854537" w:rsidP="001434C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68" w:rsidRPr="00C101A2" w:rsidRDefault="009A6D68" w:rsidP="009A6D68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caps/>
          <w:sz w:val="24"/>
          <w:szCs w:val="24"/>
        </w:rPr>
        <w:t>5. Организаци</w:t>
      </w:r>
      <w:r w:rsidR="00A36DDA" w:rsidRPr="00C101A2"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  <w:r w:rsidRPr="00C101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практической подготовки обучающихся.</w:t>
      </w:r>
    </w:p>
    <w:p w:rsidR="00CC1031" w:rsidRPr="00C101A2" w:rsidRDefault="00CC1031" w:rsidP="00CC10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1" w:rsidRPr="00C101A2" w:rsidRDefault="00CC1031" w:rsidP="0069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</w:t>
      </w:r>
      <w:r w:rsidR="00F54BC8" w:rsidRPr="00C101A2">
        <w:rPr>
          <w:rFonts w:ascii="Times New Roman" w:hAnsi="Times New Roman" w:cs="Times New Roman"/>
          <w:sz w:val="24"/>
          <w:szCs w:val="24"/>
        </w:rPr>
        <w:t>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ППССЗ.</w:t>
      </w:r>
    </w:p>
    <w:p w:rsidR="00CC1031" w:rsidRPr="00C101A2" w:rsidRDefault="00F54BC8" w:rsidP="00F5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lastRenderedPageBreak/>
        <w:t>Практическая подготовка в рамках данной ППССЗ реализована в форме учебной и производственной практик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352460" w:rsidRPr="00C101A2" w:rsidRDefault="00F54BC8" w:rsidP="00F5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460" w:rsidRPr="00C101A2">
        <w:rPr>
          <w:rFonts w:ascii="Times New Roman" w:hAnsi="Times New Roman" w:cs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  Производственная практика состоит из двух этапов: практики по профилю специальности и преддипломной практики.</w:t>
      </w:r>
    </w:p>
    <w:p w:rsidR="00352460" w:rsidRPr="00C101A2" w:rsidRDefault="00352460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программами по каждому виду практики (прилагается).</w:t>
      </w:r>
    </w:p>
    <w:p w:rsidR="00352460" w:rsidRPr="00C101A2" w:rsidRDefault="00352460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52460" w:rsidRPr="00C101A2" w:rsidRDefault="00352460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C101A2">
        <w:rPr>
          <w:rFonts w:ascii="Times New Roman" w:hAnsi="Times New Roman" w:cs="Times New Roman"/>
          <w:sz w:val="24"/>
          <w:szCs w:val="24"/>
        </w:rPr>
        <w:t xml:space="preserve"> (2 недели) реализ</w:t>
      </w:r>
      <w:r w:rsidR="001434C6" w:rsidRPr="00C101A2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C101A2">
        <w:rPr>
          <w:rFonts w:ascii="Times New Roman" w:hAnsi="Times New Roman" w:cs="Times New Roman"/>
          <w:sz w:val="24"/>
          <w:szCs w:val="24"/>
        </w:rPr>
        <w:t>рассредоточено в 3 и 4 семестре. Учебная практика проводится в форме учебно-практических занятий под руководством преподавателей и дополняет междисциплинарные курсы профессиональных модулей.</w:t>
      </w:r>
    </w:p>
    <w:p w:rsidR="001D143B" w:rsidRPr="00C101A2" w:rsidRDefault="001B7918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Учебная практика может проводиться в виде практики наблюдений или практики показательных занятий. В период практики наблюдений студенты должны ознакомиться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творчества.</w:t>
      </w:r>
      <w:r w:rsidR="00854537" w:rsidRPr="00C101A2">
        <w:rPr>
          <w:rFonts w:ascii="Times New Roman" w:hAnsi="Times New Roman" w:cs="Times New Roman"/>
          <w:sz w:val="24"/>
          <w:szCs w:val="24"/>
        </w:rPr>
        <w:t xml:space="preserve"> Традиционными базами практики являются</w:t>
      </w:r>
      <w:r w:rsidR="001D143B" w:rsidRPr="00C101A2">
        <w:rPr>
          <w:rFonts w:ascii="Times New Roman" w:hAnsi="Times New Roman" w:cs="Times New Roman"/>
          <w:sz w:val="24"/>
          <w:szCs w:val="24"/>
        </w:rPr>
        <w:t>:</w:t>
      </w:r>
    </w:p>
    <w:p w:rsidR="000C29C7" w:rsidRPr="00C101A2" w:rsidRDefault="000C29C7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- 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>М</w:t>
      </w:r>
      <w:r w:rsidR="00CF51BF" w:rsidRPr="00C101A2">
        <w:rPr>
          <w:rFonts w:ascii="Times New Roman" w:hAnsi="Times New Roman" w:cs="Times New Roman"/>
          <w:bCs/>
          <w:sz w:val="24"/>
          <w:szCs w:val="24"/>
        </w:rPr>
        <w:t>А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 xml:space="preserve">УК </w:t>
      </w:r>
      <w:r w:rsidR="00CF51BF" w:rsidRPr="00C101A2">
        <w:rPr>
          <w:rFonts w:ascii="Times New Roman" w:hAnsi="Times New Roman" w:cs="Times New Roman"/>
          <w:bCs/>
          <w:sz w:val="24"/>
          <w:szCs w:val="24"/>
        </w:rPr>
        <w:t xml:space="preserve">г. Тулы 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F51BF" w:rsidRPr="00C101A2">
        <w:rPr>
          <w:rFonts w:ascii="Times New Roman" w:hAnsi="Times New Roman" w:cs="Times New Roman"/>
          <w:bCs/>
          <w:sz w:val="24"/>
          <w:szCs w:val="24"/>
        </w:rPr>
        <w:t>Культурно-досуговая система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>»</w:t>
      </w:r>
      <w:r w:rsidRPr="00C101A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9C7" w:rsidRPr="00C101A2" w:rsidRDefault="000C29C7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1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>ГУК «Тульская областная универсальная научная библиотека»</w:t>
      </w:r>
      <w:r w:rsidRPr="00C101A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9C7" w:rsidRPr="00C101A2" w:rsidRDefault="000C29C7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1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 xml:space="preserve"> ГУК ТО «Объединение центров развития </w:t>
      </w:r>
      <w:r w:rsidR="001D143B" w:rsidRPr="00C101A2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>»</w:t>
      </w:r>
      <w:r w:rsidRPr="00C101A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9C7" w:rsidRPr="00C101A2" w:rsidRDefault="000C29C7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1A2">
        <w:rPr>
          <w:rFonts w:ascii="Times New Roman" w:hAnsi="Times New Roman" w:cs="Times New Roman"/>
          <w:bCs/>
          <w:sz w:val="24"/>
          <w:szCs w:val="24"/>
        </w:rPr>
        <w:t>-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1BF" w:rsidRPr="00C101A2">
        <w:rPr>
          <w:rFonts w:ascii="Times New Roman" w:hAnsi="Times New Roman" w:cs="Times New Roman"/>
          <w:bCs/>
          <w:sz w:val="24"/>
          <w:szCs w:val="24"/>
        </w:rPr>
        <w:t>ГУК ТО «Тульский областной театр юного зрителя»</w:t>
      </w:r>
      <w:r w:rsidRPr="00C101A2">
        <w:rPr>
          <w:rFonts w:ascii="Times New Roman" w:hAnsi="Times New Roman" w:cs="Times New Roman"/>
          <w:bCs/>
          <w:sz w:val="24"/>
          <w:szCs w:val="24"/>
        </w:rPr>
        <w:t>;</w:t>
      </w:r>
    </w:p>
    <w:p w:rsidR="001B7918" w:rsidRPr="00C101A2" w:rsidRDefault="000C29C7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54537" w:rsidRPr="00C101A2">
        <w:rPr>
          <w:rFonts w:ascii="Times New Roman" w:hAnsi="Times New Roman" w:cs="Times New Roman"/>
          <w:bCs/>
          <w:sz w:val="24"/>
          <w:szCs w:val="24"/>
        </w:rPr>
        <w:t>ГУК ТО «Тульская областная филармония им. И.А. Михайловского»</w:t>
      </w:r>
      <w:r w:rsidR="00571312" w:rsidRPr="00C101A2">
        <w:rPr>
          <w:rFonts w:ascii="Times New Roman" w:hAnsi="Times New Roman" w:cs="Times New Roman"/>
          <w:bCs/>
          <w:sz w:val="24"/>
          <w:szCs w:val="24"/>
        </w:rPr>
        <w:t xml:space="preserve"> и другие.</w:t>
      </w:r>
    </w:p>
    <w:p w:rsidR="00352460" w:rsidRPr="00C101A2" w:rsidRDefault="00352460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>Производственная практика (по профилю специальности)</w:t>
      </w:r>
      <w:r w:rsidRPr="00C101A2">
        <w:rPr>
          <w:rFonts w:ascii="Times New Roman" w:hAnsi="Times New Roman" w:cs="Times New Roman"/>
          <w:sz w:val="24"/>
          <w:szCs w:val="24"/>
        </w:rPr>
        <w:t xml:space="preserve"> (6 недель) реализуется комбинированно (2 недели рассредоточ</w:t>
      </w:r>
      <w:r w:rsidR="001434C6" w:rsidRPr="00C101A2">
        <w:rPr>
          <w:rFonts w:ascii="Times New Roman" w:hAnsi="Times New Roman" w:cs="Times New Roman"/>
          <w:sz w:val="24"/>
          <w:szCs w:val="24"/>
        </w:rPr>
        <w:t>ено, 4 недели концентрированно):</w:t>
      </w:r>
      <w:r w:rsidRPr="00C101A2">
        <w:rPr>
          <w:rFonts w:ascii="Times New Roman" w:hAnsi="Times New Roman" w:cs="Times New Roman"/>
          <w:sz w:val="24"/>
          <w:szCs w:val="24"/>
        </w:rPr>
        <w:t xml:space="preserve"> </w:t>
      </w:r>
      <w:r w:rsidR="001434C6" w:rsidRPr="00C101A2">
        <w:rPr>
          <w:rFonts w:ascii="Times New Roman" w:hAnsi="Times New Roman" w:cs="Times New Roman"/>
          <w:sz w:val="24"/>
          <w:szCs w:val="24"/>
        </w:rPr>
        <w:t>в</w:t>
      </w:r>
      <w:r w:rsidRPr="00C101A2">
        <w:rPr>
          <w:rFonts w:ascii="Times New Roman" w:hAnsi="Times New Roman" w:cs="Times New Roman"/>
          <w:sz w:val="24"/>
          <w:szCs w:val="24"/>
        </w:rPr>
        <w:t xml:space="preserve"> 4 семестре (1 неделя рассредоточено); 5 семестре (1 неделя рассредоточено); 6 семестре (3 недели концентрированно); 8 семестр</w:t>
      </w:r>
      <w:r w:rsidR="001434C6" w:rsidRPr="00C101A2">
        <w:rPr>
          <w:rFonts w:ascii="Times New Roman" w:hAnsi="Times New Roman" w:cs="Times New Roman"/>
          <w:sz w:val="24"/>
          <w:szCs w:val="24"/>
        </w:rPr>
        <w:t>е</w:t>
      </w:r>
      <w:r w:rsidRPr="00C101A2">
        <w:rPr>
          <w:rFonts w:ascii="Times New Roman" w:hAnsi="Times New Roman" w:cs="Times New Roman"/>
          <w:sz w:val="24"/>
          <w:szCs w:val="24"/>
        </w:rPr>
        <w:t xml:space="preserve"> (1 неделя концентрированно). </w:t>
      </w:r>
    </w:p>
    <w:p w:rsidR="00352460" w:rsidRPr="00C101A2" w:rsidRDefault="00352460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Производственная практика (по специальности) рассредоточенная проходит в колледже, концентрированная  в учреждениях социально-культурной сферы (с учреждением заключается договор о сотрудничестве).</w:t>
      </w:r>
    </w:p>
    <w:p w:rsidR="00352460" w:rsidRPr="00C101A2" w:rsidRDefault="00352460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(преддипломная)</w:t>
      </w:r>
      <w:r w:rsidRPr="00C101A2">
        <w:rPr>
          <w:rFonts w:ascii="Times New Roman" w:hAnsi="Times New Roman" w:cs="Times New Roman"/>
          <w:sz w:val="24"/>
          <w:szCs w:val="24"/>
        </w:rPr>
        <w:t xml:space="preserve"> (4 недели) проводится концентрированно в последнем семестре</w:t>
      </w:r>
      <w:r w:rsidR="001434C6" w:rsidRPr="00C101A2">
        <w:rPr>
          <w:rFonts w:ascii="Times New Roman" w:hAnsi="Times New Roman" w:cs="Times New Roman"/>
          <w:sz w:val="24"/>
          <w:szCs w:val="24"/>
        </w:rPr>
        <w:t>, предшествует государственной итоговой</w:t>
      </w:r>
      <w:r w:rsidRPr="00C101A2">
        <w:rPr>
          <w:rFonts w:ascii="Times New Roman" w:hAnsi="Times New Roman" w:cs="Times New Roman"/>
          <w:sz w:val="24"/>
          <w:szCs w:val="24"/>
        </w:rPr>
        <w:t xml:space="preserve"> аттестации и представляет собой исследовательскую, организационно-управленческую и организационно-творческую деятельность студентов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352460" w:rsidRPr="00C101A2" w:rsidRDefault="00352460" w:rsidP="0069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52460" w:rsidRPr="00C101A2" w:rsidRDefault="00352460" w:rsidP="00352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F75" w:rsidRPr="00C101A2" w:rsidRDefault="00AA6F75" w:rsidP="00AA6F7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 xml:space="preserve"> 6. ФОРМЫ АТТЕСТАЦИИ</w:t>
      </w:r>
    </w:p>
    <w:p w:rsidR="00854537" w:rsidRPr="00C101A2" w:rsidRDefault="00854537" w:rsidP="00AA6F7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F75" w:rsidRPr="00C101A2" w:rsidRDefault="00AA6F75" w:rsidP="00AA6F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В соответствии с ФГОС СПО по специальности </w:t>
      </w: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51.02.02 «Социально-культурная деятельность» </w:t>
      </w:r>
      <w:r w:rsidRPr="00C101A2">
        <w:rPr>
          <w:rFonts w:ascii="Times New Roman" w:eastAsia="Times New Roman" w:hAnsi="Times New Roman" w:cs="Shruti"/>
          <w:sz w:val="24"/>
          <w:szCs w:val="24"/>
          <w:lang w:eastAsia="ru-RU"/>
        </w:rPr>
        <w:t>оценка качества освоения обучающимися ППССЗ включает:</w:t>
      </w:r>
    </w:p>
    <w:p w:rsidR="00AA6F75" w:rsidRPr="00C101A2" w:rsidRDefault="00AA6F75" w:rsidP="00AA6F75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- текущий контроль успеваемости, </w:t>
      </w:r>
    </w:p>
    <w:p w:rsidR="00AA6F75" w:rsidRPr="00C101A2" w:rsidRDefault="00AA6F75" w:rsidP="00AA6F75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- промежуточную аттестацию (зачет, диф.зачет, экзамен, экзамен по модулю);</w:t>
      </w:r>
    </w:p>
    <w:p w:rsidR="00AA6F75" w:rsidRPr="00C101A2" w:rsidRDefault="00AA6F75" w:rsidP="00AA6F75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- итоговую государственную аттестацию обучающихся.</w:t>
      </w:r>
    </w:p>
    <w:p w:rsidR="00D32F3E" w:rsidRPr="00C101A2" w:rsidRDefault="00D32F3E" w:rsidP="00D32F3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D32F3E" w:rsidRPr="00C101A2" w:rsidRDefault="00D32F3E" w:rsidP="00D32F3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D32F3E" w:rsidRPr="00C101A2" w:rsidRDefault="00D32F3E" w:rsidP="00D32F3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D32F3E" w:rsidRPr="00C101A2" w:rsidRDefault="00D32F3E" w:rsidP="00D32F3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D32F3E" w:rsidRPr="00C101A2" w:rsidRDefault="00D32F3E" w:rsidP="00D32F3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lastRenderedPageBreak/>
        <w:t>К государственной итоговой аттестации</w:t>
      </w: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D32F3E" w:rsidRPr="00C101A2" w:rsidRDefault="00D32F3E" w:rsidP="00D32F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D32F3E" w:rsidRPr="00C101A2" w:rsidRDefault="00D32F3E" w:rsidP="00D32F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СПО.</w:t>
      </w:r>
    </w:p>
    <w:p w:rsidR="00D32F3E" w:rsidRPr="00C101A2" w:rsidRDefault="00D32F3E" w:rsidP="00D32F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Государственная итоговая аттестация по углубленной подготовке по виду «Организация и постановка культурно-массовых мероприятий и театрализованных представлений» включает:</w:t>
      </w:r>
    </w:p>
    <w:p w:rsidR="00D32F3E" w:rsidRPr="00C101A2" w:rsidRDefault="00D32F3E" w:rsidP="00D32F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выпускную квалификационную работу (дипломная работа, дипломный проект) – «Постановка и проведение культурно-массового мероприятия (театрализованного представления)»; </w:t>
      </w:r>
    </w:p>
    <w:p w:rsidR="00D32F3E" w:rsidRPr="00C101A2" w:rsidRDefault="00D32F3E" w:rsidP="00D32F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государственный экзамен – по междисциплинарному курсу «Организация социально-культурной деятельности»;</w:t>
      </w:r>
    </w:p>
    <w:p w:rsidR="00D32F3E" w:rsidRPr="00C101A2" w:rsidRDefault="00D32F3E" w:rsidP="00D32F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государственный экзамен по междисциплинарному курсу «Менеджмент в социально-культурной сфере».</w:t>
      </w:r>
    </w:p>
    <w:p w:rsidR="00D32F3E" w:rsidRPr="00C101A2" w:rsidRDefault="00D32F3E" w:rsidP="00D32F3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3E" w:rsidRPr="00C101A2" w:rsidRDefault="00D32F3E" w:rsidP="00D32F3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color w:val="FF0000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Нормативно-методическое обеспечение текущего контроля успеваемости и промежуточной аттестации, обучающихся по ППССЗ осуществляется в соответствии с Положением  о  формах, периодичности и порядке текущего контроля  успеваемости и промежуточной аттестации обучающихся,</w:t>
      </w:r>
      <w:r w:rsidRPr="00C101A2">
        <w:rPr>
          <w:rFonts w:ascii="Times New Roman" w:eastAsia="Lucida Grande CY" w:hAnsi="Times New Roman" w:cs="Times New Roman"/>
          <w:color w:val="FF0000"/>
          <w:sz w:val="24"/>
          <w:szCs w:val="24"/>
        </w:rPr>
        <w:t xml:space="preserve"> </w:t>
      </w:r>
      <w:r w:rsidRPr="00C101A2"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  <w:t xml:space="preserve">Положением о порядке формирования фонда оценочных средств по освоению дисциплин и профессиональных модулей. </w:t>
      </w:r>
    </w:p>
    <w:p w:rsidR="00AA6F75" w:rsidRPr="00C101A2" w:rsidRDefault="00AA6F75" w:rsidP="00EE7BC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4C" w:rsidRPr="00C101A2" w:rsidRDefault="00AA6F75" w:rsidP="00757E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7E4C"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43F" w:rsidRPr="00C101A2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ОРГАНИЗАЦИОННО-ПЕДАГОГИЧЕСКИЕ УСЛОВИЯ</w:t>
      </w:r>
      <w:r w:rsidR="00757E4C"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7E4C" w:rsidRPr="00C101A2" w:rsidRDefault="00AA6F75" w:rsidP="001434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7E4C" w:rsidRPr="00C101A2">
        <w:rPr>
          <w:rFonts w:ascii="Times New Roman" w:hAnsi="Times New Roman" w:cs="Times New Roman"/>
          <w:b/>
          <w:bCs/>
          <w:sz w:val="24"/>
          <w:szCs w:val="24"/>
        </w:rPr>
        <w:t>.1. Кадровое обеспечение образовательного процесса по основной образовательной программе</w:t>
      </w:r>
    </w:p>
    <w:p w:rsidR="00757E4C" w:rsidRPr="00C101A2" w:rsidRDefault="001B7918" w:rsidP="0051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дисциплины, междисциплинарных курсов.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проходят стажировку в профильных организациях не реже одного раза в 3 года.</w:t>
      </w:r>
    </w:p>
    <w:p w:rsidR="001B7918" w:rsidRPr="00C101A2" w:rsidRDefault="001B7918" w:rsidP="0051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4F74D3" w:rsidRPr="00C101A2" w:rsidRDefault="004F74D3" w:rsidP="001E06B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B7" w:rsidRPr="00C101A2" w:rsidRDefault="001E06B7" w:rsidP="001E06B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кадрах, обеспечивающих</w:t>
      </w:r>
      <w:r w:rsidRPr="00C101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C101A2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 w:rsidR="003B5865" w:rsidRPr="00C101A2" w:rsidRDefault="001E06B7" w:rsidP="001E06B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 xml:space="preserve"> по ППССЗ </w:t>
      </w:r>
      <w:r w:rsidR="00AA10D9" w:rsidRPr="00C101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658"/>
      </w:tblGrid>
      <w:tr w:rsidR="003B5865" w:rsidRPr="00C101A2" w:rsidTr="003B5865">
        <w:tc>
          <w:tcPr>
            <w:tcW w:w="3936" w:type="dxa"/>
          </w:tcPr>
          <w:p w:rsidR="003B5865" w:rsidRPr="00C101A2" w:rsidRDefault="006E2B4F" w:rsidP="006E2B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педагогических кадров, обеспечивающих образовательный процесс по ППССЗ</w:t>
            </w:r>
          </w:p>
        </w:tc>
        <w:tc>
          <w:tcPr>
            <w:tcW w:w="3260" w:type="dxa"/>
          </w:tcPr>
          <w:p w:rsidR="003B5865" w:rsidRPr="00C101A2" w:rsidRDefault="007901AC" w:rsidP="00790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8" w:type="dxa"/>
          </w:tcPr>
          <w:p w:rsidR="003B5865" w:rsidRPr="00C101A2" w:rsidRDefault="007901AC" w:rsidP="006E2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</w:t>
            </w:r>
            <w:r w:rsidR="006E2B4F" w:rsidRPr="00C101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 общем числе преподавателей, обеспечивающих образовательный процесс по ППССЗ</w:t>
            </w:r>
          </w:p>
        </w:tc>
      </w:tr>
      <w:tr w:rsidR="003B5865" w:rsidRPr="00C101A2" w:rsidTr="00361783">
        <w:tc>
          <w:tcPr>
            <w:tcW w:w="3936" w:type="dxa"/>
          </w:tcPr>
          <w:p w:rsidR="003B5865" w:rsidRPr="00C101A2" w:rsidRDefault="007901AC" w:rsidP="001B7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vAlign w:val="center"/>
          </w:tcPr>
          <w:p w:rsidR="003B5865" w:rsidRPr="00C101A2" w:rsidRDefault="00171AE6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8" w:type="dxa"/>
            <w:vAlign w:val="center"/>
          </w:tcPr>
          <w:p w:rsidR="003B5865" w:rsidRPr="00C101A2" w:rsidRDefault="00171AE6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3B5865" w:rsidRPr="00C101A2" w:rsidTr="00361783">
        <w:tc>
          <w:tcPr>
            <w:tcW w:w="3936" w:type="dxa"/>
          </w:tcPr>
          <w:p w:rsidR="003B5865" w:rsidRPr="00C101A2" w:rsidRDefault="007901AC" w:rsidP="00790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образование </w:t>
            </w:r>
          </w:p>
        </w:tc>
        <w:tc>
          <w:tcPr>
            <w:tcW w:w="3260" w:type="dxa"/>
            <w:vAlign w:val="center"/>
          </w:tcPr>
          <w:p w:rsidR="003B5865" w:rsidRPr="00C101A2" w:rsidRDefault="00361783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58" w:type="dxa"/>
            <w:vAlign w:val="center"/>
          </w:tcPr>
          <w:p w:rsidR="003B5865" w:rsidRPr="00C101A2" w:rsidRDefault="00361783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B5865" w:rsidRPr="00C101A2" w:rsidTr="00361783">
        <w:tc>
          <w:tcPr>
            <w:tcW w:w="3936" w:type="dxa"/>
          </w:tcPr>
          <w:p w:rsidR="003B5865" w:rsidRPr="00C101A2" w:rsidRDefault="006E2B4F" w:rsidP="00ED24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ED243D" w:rsidRPr="00C1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ED243D" w:rsidRPr="00C101A2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3260" w:type="dxa"/>
            <w:vAlign w:val="center"/>
          </w:tcPr>
          <w:p w:rsidR="003B5865" w:rsidRPr="00C101A2" w:rsidRDefault="00361783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58" w:type="dxa"/>
            <w:vAlign w:val="center"/>
          </w:tcPr>
          <w:p w:rsidR="003B5865" w:rsidRPr="00C101A2" w:rsidRDefault="00361783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B5865" w:rsidRPr="00C101A2" w:rsidTr="00361783">
        <w:tc>
          <w:tcPr>
            <w:tcW w:w="3936" w:type="dxa"/>
          </w:tcPr>
          <w:p w:rsidR="003B5865" w:rsidRPr="00C101A2" w:rsidRDefault="00ED243D" w:rsidP="001B7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практической работы в соответствующей профессиональной сфере более 10 последних лет</w:t>
            </w:r>
          </w:p>
        </w:tc>
        <w:tc>
          <w:tcPr>
            <w:tcW w:w="3260" w:type="dxa"/>
            <w:vAlign w:val="center"/>
          </w:tcPr>
          <w:p w:rsidR="003B5865" w:rsidRPr="00C101A2" w:rsidRDefault="003B5865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E6" w:rsidRPr="00C101A2" w:rsidRDefault="00171AE6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3B5865" w:rsidRPr="00C101A2" w:rsidRDefault="00171AE6" w:rsidP="00361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A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3B5865" w:rsidRPr="00C101A2" w:rsidRDefault="003B5865" w:rsidP="001E0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65" w:rsidRPr="00C101A2" w:rsidRDefault="003B5865" w:rsidP="001B79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87" w:rsidRPr="00C101A2" w:rsidRDefault="00AA6F75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3B87"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.2 Учебно-методическое и информационное обеспечение образовательного процесса. </w:t>
      </w:r>
    </w:p>
    <w:p w:rsidR="00DD0F90" w:rsidRPr="00C101A2" w:rsidRDefault="00C43B87" w:rsidP="001F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В библиотечном фонде имеется достаточное количество экземпляров рекомендуемой </w:t>
      </w:r>
      <w:r w:rsidR="001F04C4" w:rsidRPr="00C101A2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C101A2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1F04C4" w:rsidRPr="00C101A2">
        <w:rPr>
          <w:rFonts w:ascii="Times New Roman" w:hAnsi="Times New Roman" w:cs="Times New Roman"/>
          <w:sz w:val="24"/>
          <w:szCs w:val="24"/>
        </w:rPr>
        <w:t xml:space="preserve">, художественной </w:t>
      </w:r>
      <w:r w:rsidRPr="00C101A2">
        <w:rPr>
          <w:rFonts w:ascii="Times New Roman" w:hAnsi="Times New Roman" w:cs="Times New Roman"/>
          <w:sz w:val="24"/>
          <w:szCs w:val="24"/>
        </w:rPr>
        <w:t xml:space="preserve">литературы по основным циклам дисциплин. </w:t>
      </w:r>
    </w:p>
    <w:p w:rsidR="00DD0F90" w:rsidRPr="00C101A2" w:rsidRDefault="00DD0F90" w:rsidP="00DD0F9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3001"/>
      </w:tblGrid>
      <w:tr w:rsidR="003E7C35" w:rsidRPr="00C101A2" w:rsidTr="00E2743F">
        <w:trPr>
          <w:trHeight w:val="621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библиотечного фонда - всего из него литература:</w:t>
            </w:r>
          </w:p>
        </w:tc>
        <w:tc>
          <w:tcPr>
            <w:tcW w:w="2956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31035</w:t>
            </w:r>
          </w:p>
        </w:tc>
      </w:tr>
      <w:tr w:rsidR="003E7C35" w:rsidRPr="00C101A2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956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17548</w:t>
            </w:r>
          </w:p>
        </w:tc>
      </w:tr>
      <w:tr w:rsidR="003E7C35" w:rsidRPr="00C101A2" w:rsidTr="00E2743F">
        <w:trPr>
          <w:trHeight w:val="303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13487</w:t>
            </w:r>
          </w:p>
        </w:tc>
      </w:tr>
      <w:tr w:rsidR="003E7C35" w:rsidRPr="00C101A2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учебно-методическая</w:t>
            </w:r>
          </w:p>
        </w:tc>
        <w:tc>
          <w:tcPr>
            <w:tcW w:w="2956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</w:tc>
      </w:tr>
      <w:tr w:rsidR="003E7C35" w:rsidRPr="00C101A2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</w:tc>
      </w:tr>
      <w:tr w:rsidR="003E7C35" w:rsidRPr="00C101A2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956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7361</w:t>
            </w:r>
          </w:p>
        </w:tc>
      </w:tr>
      <w:tr w:rsidR="003E7C35" w:rsidRPr="00C101A2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научная</w:t>
            </w:r>
          </w:p>
        </w:tc>
        <w:tc>
          <w:tcPr>
            <w:tcW w:w="2956" w:type="dxa"/>
            <w:vAlign w:val="center"/>
            <w:hideMark/>
          </w:tcPr>
          <w:p w:rsidR="003E7C35" w:rsidRPr="00C101A2" w:rsidRDefault="003E7C35" w:rsidP="003E7C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01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620</w:t>
            </w:r>
          </w:p>
        </w:tc>
      </w:tr>
    </w:tbl>
    <w:p w:rsidR="00DD0F90" w:rsidRPr="00C101A2" w:rsidRDefault="00DD0F90" w:rsidP="003E7C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Информационно-библиотечное </w:t>
      </w:r>
      <w:r w:rsidR="00A1209B" w:rsidRPr="00C101A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C101A2">
        <w:rPr>
          <w:rFonts w:ascii="Times New Roman" w:hAnsi="Times New Roman" w:cs="Times New Roman"/>
          <w:sz w:val="24"/>
          <w:szCs w:val="24"/>
        </w:rPr>
        <w:t>включает в себя, помимо основной и дополнительной литературы, научно-популярные периодич</w:t>
      </w:r>
      <w:r w:rsidR="00790182" w:rsidRPr="00C101A2">
        <w:rPr>
          <w:rFonts w:ascii="Times New Roman" w:hAnsi="Times New Roman" w:cs="Times New Roman"/>
          <w:sz w:val="24"/>
          <w:szCs w:val="24"/>
        </w:rPr>
        <w:t>еские издания (журналы и газеты):</w:t>
      </w:r>
    </w:p>
    <w:p w:rsidR="00790182" w:rsidRPr="00C101A2" w:rsidRDefault="00790182" w:rsidP="00EB2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A2">
        <w:rPr>
          <w:rFonts w:ascii="Times New Roman" w:hAnsi="Times New Roman" w:cs="Times New Roman"/>
          <w:i/>
          <w:sz w:val="24"/>
          <w:szCs w:val="24"/>
        </w:rPr>
        <w:t>Газеты:</w:t>
      </w:r>
    </w:p>
    <w:p w:rsidR="00790182" w:rsidRPr="00C101A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- Российская газета;</w:t>
      </w:r>
    </w:p>
    <w:p w:rsidR="00790182" w:rsidRPr="00C101A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- Тульские известия;</w:t>
      </w:r>
    </w:p>
    <w:p w:rsidR="00790182" w:rsidRPr="00C101A2" w:rsidRDefault="00790182" w:rsidP="00EB2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A2">
        <w:rPr>
          <w:rFonts w:ascii="Times New Roman" w:hAnsi="Times New Roman" w:cs="Times New Roman"/>
          <w:i/>
          <w:sz w:val="24"/>
          <w:szCs w:val="24"/>
        </w:rPr>
        <w:t>Журналы:</w:t>
      </w:r>
    </w:p>
    <w:p w:rsidR="00790182" w:rsidRPr="00C101A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- Народное творчество: личность, искусство, время;</w:t>
      </w:r>
    </w:p>
    <w:p w:rsidR="00790182" w:rsidRPr="00C101A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- Справочник руководителя учреждения культуры;</w:t>
      </w:r>
    </w:p>
    <w:p w:rsidR="00790182" w:rsidRPr="00C101A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:rsidR="00790182" w:rsidRPr="00C101A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- Чем развлечь гостей;</w:t>
      </w:r>
    </w:p>
    <w:p w:rsidR="000C29C7" w:rsidRPr="00C101A2" w:rsidRDefault="00790182" w:rsidP="00571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- Методист с приложением «Мастер-класс». </w:t>
      </w:r>
    </w:p>
    <w:p w:rsidR="00571312" w:rsidRPr="00C101A2" w:rsidRDefault="00571312" w:rsidP="00571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Каждая дисциплина</w:t>
      </w:r>
      <w:r w:rsidR="00223A50" w:rsidRPr="00C101A2">
        <w:rPr>
          <w:rFonts w:ascii="Times New Roman" w:hAnsi="Times New Roman" w:cs="Times New Roman"/>
          <w:sz w:val="24"/>
          <w:szCs w:val="24"/>
        </w:rPr>
        <w:t xml:space="preserve"> (модуль)</w:t>
      </w:r>
      <w:r w:rsidRPr="00C101A2">
        <w:rPr>
          <w:rFonts w:ascii="Times New Roman" w:hAnsi="Times New Roman" w:cs="Times New Roman"/>
          <w:sz w:val="24"/>
          <w:szCs w:val="24"/>
        </w:rPr>
        <w:t xml:space="preserve"> и практики, включенные в ППССЗ, обеспечены учебно-методической документацией по всем видам занятий и формам текущего, промежуточного и итогового контроля освоения ее программы. В состав учебно-методического обеспечения включено: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- список рекомендуемой литературы;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lastRenderedPageBreak/>
        <w:t xml:space="preserve">- методические рекомендации или методические указания студентам по всем основным видам учебной работы (лекции, практические занятия, семинары, курсовые работы, индивидуальные занятия);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- методические рекомендации (материалы) преподавателю по выбору средств и методов обучения, способов учебной деятельности; </w:t>
      </w:r>
    </w:p>
    <w:p w:rsidR="00DD0F90" w:rsidRPr="00C101A2" w:rsidRDefault="00C43B87" w:rsidP="00FD2C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- рекомендации по использо</w:t>
      </w:r>
      <w:r w:rsidR="00223A50" w:rsidRPr="00C101A2">
        <w:rPr>
          <w:rFonts w:ascii="Times New Roman" w:hAnsi="Times New Roman" w:cs="Times New Roman"/>
          <w:sz w:val="24"/>
          <w:szCs w:val="24"/>
        </w:rPr>
        <w:t>ванию информационных технологий и т.д.</w:t>
      </w:r>
      <w:r w:rsidRPr="00C1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223A50" w:rsidRPr="00C101A2">
        <w:rPr>
          <w:rFonts w:ascii="Times New Roman" w:hAnsi="Times New Roman" w:cs="Times New Roman"/>
          <w:sz w:val="24"/>
          <w:szCs w:val="24"/>
        </w:rPr>
        <w:t>ППССЗ</w:t>
      </w:r>
      <w:r w:rsidRPr="00C101A2">
        <w:rPr>
          <w:rFonts w:ascii="Times New Roman" w:hAnsi="Times New Roman" w:cs="Times New Roman"/>
          <w:sz w:val="24"/>
          <w:szCs w:val="24"/>
        </w:rPr>
        <w:t xml:space="preserve"> основывается на традиционных (библиотечных и издательских) технологиях. Имеется подключение к INTERNET-сети, к которой имеют доступ все преподава</w:t>
      </w:r>
      <w:r w:rsidR="00FD2CB9" w:rsidRPr="00C101A2">
        <w:rPr>
          <w:rFonts w:ascii="Times New Roman" w:hAnsi="Times New Roman" w:cs="Times New Roman"/>
          <w:sz w:val="24"/>
          <w:szCs w:val="24"/>
        </w:rPr>
        <w:t>тели и студенты. В колледже имею</w:t>
      </w:r>
      <w:r w:rsidRPr="00C101A2">
        <w:rPr>
          <w:rFonts w:ascii="Times New Roman" w:hAnsi="Times New Roman" w:cs="Times New Roman"/>
          <w:sz w:val="24"/>
          <w:szCs w:val="24"/>
        </w:rPr>
        <w:t>тся мультимедиа-компьютер</w:t>
      </w:r>
      <w:r w:rsidR="00FD2CB9" w:rsidRPr="00C101A2">
        <w:rPr>
          <w:rFonts w:ascii="Times New Roman" w:hAnsi="Times New Roman" w:cs="Times New Roman"/>
          <w:sz w:val="24"/>
          <w:szCs w:val="24"/>
        </w:rPr>
        <w:t>ы</w:t>
      </w:r>
      <w:r w:rsidRPr="00C101A2">
        <w:rPr>
          <w:rFonts w:ascii="Times New Roman" w:hAnsi="Times New Roman" w:cs="Times New Roman"/>
          <w:sz w:val="24"/>
          <w:szCs w:val="24"/>
        </w:rPr>
        <w:t>, переносн</w:t>
      </w:r>
      <w:r w:rsidR="00FD2CB9" w:rsidRPr="00C101A2">
        <w:rPr>
          <w:rFonts w:ascii="Times New Roman" w:hAnsi="Times New Roman" w:cs="Times New Roman"/>
          <w:sz w:val="24"/>
          <w:szCs w:val="24"/>
        </w:rPr>
        <w:t>ые</w:t>
      </w:r>
      <w:r w:rsidRPr="00C101A2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FD2CB9" w:rsidRPr="00C101A2">
        <w:rPr>
          <w:rFonts w:ascii="Times New Roman" w:hAnsi="Times New Roman" w:cs="Times New Roman"/>
          <w:sz w:val="24"/>
          <w:szCs w:val="24"/>
        </w:rPr>
        <w:t>ы</w:t>
      </w:r>
      <w:r w:rsidRPr="00C101A2">
        <w:rPr>
          <w:rFonts w:ascii="Times New Roman" w:hAnsi="Times New Roman" w:cs="Times New Roman"/>
          <w:sz w:val="24"/>
          <w:szCs w:val="24"/>
        </w:rPr>
        <w:t xml:space="preserve"> для презентаций лекций, докладов на научно-практических конференциях, докладов студентов на защите курсовых работ. </w:t>
      </w:r>
    </w:p>
    <w:p w:rsidR="00F1477F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Все студенты и преподаватели имеют доступ в INTRANET-сеть через компьютерный класс колледжа, в котором </w:t>
      </w:r>
      <w:r w:rsidR="00FD2CB9" w:rsidRPr="00C101A2">
        <w:rPr>
          <w:rFonts w:ascii="Times New Roman" w:hAnsi="Times New Roman" w:cs="Times New Roman"/>
          <w:sz w:val="24"/>
          <w:szCs w:val="24"/>
        </w:rPr>
        <w:t>7</w:t>
      </w:r>
      <w:r w:rsidRPr="00C101A2">
        <w:rPr>
          <w:rFonts w:ascii="Times New Roman" w:hAnsi="Times New Roman" w:cs="Times New Roman"/>
          <w:sz w:val="24"/>
          <w:szCs w:val="24"/>
        </w:rPr>
        <w:t xml:space="preserve"> точек доступа, что является достаточным при количественном составе студентов </w:t>
      </w:r>
      <w:r w:rsidR="00FD2CB9" w:rsidRPr="00C101A2">
        <w:rPr>
          <w:rFonts w:ascii="Times New Roman" w:hAnsi="Times New Roman" w:cs="Times New Roman"/>
          <w:sz w:val="24"/>
          <w:szCs w:val="24"/>
        </w:rPr>
        <w:t>в</w:t>
      </w:r>
      <w:r w:rsidR="00520934" w:rsidRPr="00C101A2">
        <w:rPr>
          <w:rFonts w:ascii="Times New Roman" w:hAnsi="Times New Roman" w:cs="Times New Roman"/>
          <w:sz w:val="24"/>
          <w:szCs w:val="24"/>
        </w:rPr>
        <w:t xml:space="preserve"> группах очной формы обучения, </w:t>
      </w:r>
      <w:r w:rsidR="00FD2CB9" w:rsidRPr="00C101A2">
        <w:rPr>
          <w:rFonts w:ascii="Times New Roman" w:hAnsi="Times New Roman" w:cs="Times New Roman"/>
          <w:sz w:val="24"/>
          <w:szCs w:val="24"/>
        </w:rPr>
        <w:t xml:space="preserve">в читальном зале </w:t>
      </w:r>
      <w:r w:rsidR="00C76A84" w:rsidRPr="00C101A2">
        <w:rPr>
          <w:rFonts w:ascii="Times New Roman" w:hAnsi="Times New Roman" w:cs="Times New Roman"/>
          <w:sz w:val="24"/>
          <w:szCs w:val="24"/>
        </w:rPr>
        <w:t xml:space="preserve">- </w:t>
      </w:r>
      <w:r w:rsidR="00FD2CB9" w:rsidRPr="00C101A2">
        <w:rPr>
          <w:rFonts w:ascii="Times New Roman" w:hAnsi="Times New Roman" w:cs="Times New Roman"/>
          <w:sz w:val="24"/>
          <w:szCs w:val="24"/>
        </w:rPr>
        <w:t xml:space="preserve"> 2 точки доступа.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 xml:space="preserve">Обеспечен доступ к информационным ресурсам через каналы: </w:t>
      </w:r>
    </w:p>
    <w:p w:rsidR="00520934" w:rsidRPr="00C101A2" w:rsidRDefault="00FD2CB9" w:rsidP="0052093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– к электронным информационным</w:t>
      </w:r>
      <w:r w:rsidR="00C43B87" w:rsidRPr="00C101A2">
        <w:rPr>
          <w:rFonts w:ascii="Times New Roman" w:hAnsi="Times New Roman" w:cs="Times New Roman"/>
          <w:sz w:val="24"/>
          <w:szCs w:val="24"/>
        </w:rPr>
        <w:t xml:space="preserve"> ресурсам Российской Национальной библиотеки </w:t>
      </w:r>
      <w:hyperlink r:id="rId7" w:history="1">
        <w:r w:rsidR="00C43B87" w:rsidRPr="00C101A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http://www.nlr.ru</w:t>
        </w:r>
      </w:hyperlink>
      <w:r w:rsidR="00520934" w:rsidRPr="00C101A2">
        <w:rPr>
          <w:rFonts w:ascii="Times New Roman" w:hAnsi="Times New Roman" w:cs="Times New Roman"/>
          <w:sz w:val="24"/>
          <w:szCs w:val="24"/>
        </w:rPr>
        <w:t xml:space="preserve"> (</w:t>
      </w:r>
      <w:r w:rsidR="00520934" w:rsidRPr="00C101A2">
        <w:rPr>
          <w:rFonts w:ascii="Times New Roman" w:hAnsi="Times New Roman" w:cs="Times New Roman"/>
          <w:b/>
          <w:sz w:val="24"/>
          <w:szCs w:val="24"/>
        </w:rPr>
        <w:t xml:space="preserve">договор «О предоставлении доступа к Национальной электронной библиотеке» №101/НЭБ21-42 от 13.04.2017).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43F" w:rsidRPr="00C101A2" w:rsidRDefault="00AA6F75" w:rsidP="00E274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743F" w:rsidRPr="00C101A2">
        <w:rPr>
          <w:rFonts w:ascii="Times New Roman" w:hAnsi="Times New Roman" w:cs="Times New Roman"/>
          <w:b/>
          <w:bCs/>
          <w:sz w:val="24"/>
          <w:szCs w:val="24"/>
        </w:rPr>
        <w:t>.3 Методы организации и реализации образовательного процесса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01A2">
        <w:rPr>
          <w:rFonts w:ascii="Times New Roman" w:eastAsia="Times New Roman" w:hAnsi="Times New Roman"/>
          <w:i/>
          <w:sz w:val="24"/>
          <w:szCs w:val="24"/>
        </w:rPr>
        <w:t>а) методы, направленные на теоретическую подготовку: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лекция;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семинар;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самостоятельная работа студентов;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коллоквиум;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консультация;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 xml:space="preserve">различные </w:t>
      </w:r>
      <w:proofErr w:type="spellStart"/>
      <w:r w:rsidRPr="00C101A2">
        <w:rPr>
          <w:rFonts w:ascii="Times New Roman" w:eastAsia="Times New Roman" w:hAnsi="Times New Roman"/>
          <w:sz w:val="24"/>
          <w:szCs w:val="24"/>
        </w:rPr>
        <w:t>межсеместровые</w:t>
      </w:r>
      <w:proofErr w:type="spellEnd"/>
      <w:r w:rsidRPr="00C101A2">
        <w:rPr>
          <w:rFonts w:ascii="Times New Roman" w:eastAsia="Times New Roman" w:hAnsi="Times New Roman"/>
          <w:sz w:val="24"/>
          <w:szCs w:val="24"/>
        </w:rPr>
        <w:t xml:space="preserve"> формы контроля теоретических знаний;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01A2">
        <w:rPr>
          <w:rFonts w:ascii="Times New Roman" w:eastAsia="Times New Roman" w:hAnsi="Times New Roman"/>
          <w:i/>
          <w:sz w:val="24"/>
          <w:szCs w:val="24"/>
        </w:rPr>
        <w:t>б) методы, направленные на практическую подготовку: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мастер-классы преподавателей и приглашенных специалистов;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 xml:space="preserve">творческие выступления, показы;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 xml:space="preserve">учебная и производственная практика;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 xml:space="preserve">курсовая работа, реферат;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выпускная квалификационная работа.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При реализации ППССЗ по виду «Организация и постановка культурно-массовых мероприятий и театрализованных представлений»</w:t>
      </w:r>
      <w:r w:rsidRPr="00C101A2">
        <w:rPr>
          <w:sz w:val="24"/>
          <w:szCs w:val="24"/>
        </w:rPr>
        <w:t xml:space="preserve"> </w:t>
      </w:r>
      <w:r w:rsidRPr="00C101A2">
        <w:rPr>
          <w:rFonts w:ascii="Times New Roman" w:hAnsi="Times New Roman" w:cs="Times New Roman"/>
          <w:sz w:val="24"/>
          <w:szCs w:val="24"/>
        </w:rPr>
        <w:t xml:space="preserve">колледж в целях обеспечения профессиональной подготовки специалистов может использовать в качестве базовых существующие в нем учебные творческие коллективы.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Занятия по дисциплинам обязательной и вариативной частей профессионального цикла проводятся в форме групповых, подгрупповых и индивидуальных занятий: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мелкогрупповые занятия – не более 15 человек;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01A2">
        <w:rPr>
          <w:rFonts w:ascii="Times New Roman" w:eastAsia="Times New Roman" w:hAnsi="Times New Roman"/>
          <w:sz w:val="24"/>
          <w:szCs w:val="24"/>
        </w:rPr>
        <w:t>индивидуальные занятия – 1 человек.</w:t>
      </w:r>
    </w:p>
    <w:p w:rsidR="00E2743F" w:rsidRPr="00C101A2" w:rsidRDefault="00E2743F" w:rsidP="00E274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1A2">
        <w:rPr>
          <w:rFonts w:ascii="Times New Roman" w:hAnsi="Times New Roman"/>
          <w:sz w:val="24"/>
          <w:szCs w:val="24"/>
        </w:rPr>
        <w:t xml:space="preserve">Индивидуальные занятия по междисциплинарным курсам ППССЗ  углубленной подготовки необходимо планировать с учетом методической целесообразности и сложившихся традиций.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</w:p>
    <w:p w:rsidR="00E2743F" w:rsidRPr="00C101A2" w:rsidRDefault="00AA6F75" w:rsidP="00E2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7</w:t>
      </w:r>
      <w:r w:rsidR="00E2743F" w:rsidRPr="00C101A2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.4  Виды учебной деятельности, реализуемые при освоении ППССЗЗ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iCs/>
          <w:color w:val="FF0000"/>
          <w:sz w:val="24"/>
          <w:szCs w:val="24"/>
        </w:rPr>
      </w:pP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Урок.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>Форма организации обучения с целью овладения обучающимися изучаемым материалом (знаниями, умениями, навыками, мировоззренческими и нравственно-эстетическими идеями).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Лекция.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сновными активными формами обучения профессиональным компетенциям являются: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занятия.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Это индивидуальные, мелкогрупповые и групповые занятия.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Семинар.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C101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семинарах и творческих выступлениях могут привлекаться ведущие </w:t>
      </w:r>
      <w:r w:rsidRPr="00C101A2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деятели искусства и культуры,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специалисты-практики.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Консультация.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Учебная, один из видов учебных занятий в системе образования; проходит, как правило, в форме беседы преподавателя с обучающимися и имеет целью расширение и углубление их знаний. </w:t>
      </w:r>
      <w:proofErr w:type="gramStart"/>
      <w:r w:rsidRPr="00C101A2">
        <w:rPr>
          <w:rFonts w:ascii="Times New Roman" w:eastAsia="Times New Roman" w:hAnsi="Times New Roman" w:cs="Times New Roman"/>
          <w:sz w:val="24"/>
          <w:szCs w:val="24"/>
        </w:rPr>
        <w:t>Проводятся консультация по подготовке учебных материалов к семинарам, практическим занятиям, курсовым и государственным экзаменам, по вопросам учебной и производственной практики, по курсовому и дипломному проектированию (курсовым и дипломным работам), по самостоятельно разрабатываемым студентами научным темам и др. К. бывают индивидуальные и групповые.</w:t>
      </w:r>
      <w:proofErr w:type="gramEnd"/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Реферат.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студентов.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представляет собой обязательную часть основной образовательной программы (выражаемую в часах) вне аудиторных занятий,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E2743F" w:rsidRPr="00C101A2" w:rsidRDefault="00E2743F" w:rsidP="00E274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A2">
        <w:rPr>
          <w:rFonts w:ascii="Times New Roman" w:eastAsia="Times New Roman" w:hAnsi="Times New Roman" w:cs="Times New Roman"/>
          <w:b/>
          <w:sz w:val="24"/>
          <w:szCs w:val="24"/>
        </w:rPr>
        <w:t>Курсовая работа.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Форма практической самостоятельной исследовательской работы студента. При освоении ППССЗ предусматривается 2 курсовые работы по МДК.01.01 «Организация социально-культурной деятельности» (6 семестр) и МДК.02.01 «Основы режиссерского и сценарного мастерства»</w:t>
      </w:r>
      <w:r w:rsidRPr="00C101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>(7 семестр). Требования к курсовым работам (проектам) разрабатываются ПЦК с учетом</w:t>
      </w:r>
      <w:r w:rsidR="00CF51BF" w:rsidRPr="00C101A2">
        <w:rPr>
          <w:rFonts w:ascii="Times New Roman" w:eastAsia="Times New Roman" w:hAnsi="Times New Roman" w:cs="Times New Roman"/>
          <w:sz w:val="24"/>
          <w:szCs w:val="24"/>
        </w:rPr>
        <w:t xml:space="preserve"> локального акта колледжа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CF51BF" w:rsidRPr="00C101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t xml:space="preserve">  о </w:t>
      </w:r>
      <w:r w:rsidRPr="00C101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курсовой работе (проекте). </w:t>
      </w:r>
    </w:p>
    <w:p w:rsidR="00E2743F" w:rsidRPr="00C101A2" w:rsidRDefault="00E2743F" w:rsidP="00E274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B87" w:rsidRPr="00C101A2" w:rsidRDefault="00AA6F75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3B87" w:rsidRPr="00C10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743F" w:rsidRPr="00C1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3B87"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материально-технические условия для реализации образовательного процесса в соответствии с ППССЗ </w:t>
      </w:r>
    </w:p>
    <w:p w:rsidR="005C484F" w:rsidRPr="00C101A2" w:rsidRDefault="00C43B87" w:rsidP="005C484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располагает материально-технической базой, обеспечивающей проведение всех видов практических занятий, дисциплинарной и модульной подготовки, учебной практики,</w:t>
      </w:r>
      <w:r w:rsidR="00CF51BF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производственной практики, предусмотренных</w:t>
      </w: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учебным планом образовательного учреждения.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1F04C4" w:rsidRPr="00C101A2" w:rsidRDefault="001E3C7C" w:rsidP="001E3C7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номенклатурой изучаемых дисциплин. При проведении практических занятий в их состав в качестве обязательного компонента включаются практические задания с использованием персональных компьютеров. </w:t>
      </w:r>
    </w:p>
    <w:p w:rsidR="00520934" w:rsidRPr="00C101A2" w:rsidRDefault="00520934" w:rsidP="0052093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Количество персональных компьютеров </w:t>
      </w:r>
    </w:p>
    <w:p w:rsidR="00520934" w:rsidRPr="00C101A2" w:rsidRDefault="00520934" w:rsidP="0052093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информационного оборудования</w:t>
      </w:r>
    </w:p>
    <w:p w:rsidR="00520934" w:rsidRPr="00C101A2" w:rsidRDefault="00520934" w:rsidP="0052093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45"/>
        <w:gridCol w:w="1291"/>
        <w:gridCol w:w="2074"/>
      </w:tblGrid>
      <w:tr w:rsidR="006C5DBD" w:rsidRPr="00C101A2" w:rsidTr="00E2743F">
        <w:trPr>
          <w:trHeight w:val="692"/>
        </w:trPr>
        <w:tc>
          <w:tcPr>
            <w:tcW w:w="4536" w:type="dxa"/>
            <w:vMerge w:val="restart"/>
          </w:tcPr>
          <w:p w:rsidR="006C5DBD" w:rsidRPr="00C101A2" w:rsidRDefault="006C5DBD" w:rsidP="006C5DBD">
            <w:pPr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Наличие персональных компьютеров и информационного оборудования</w:t>
            </w:r>
          </w:p>
        </w:tc>
        <w:tc>
          <w:tcPr>
            <w:tcW w:w="1845" w:type="dxa"/>
            <w:vMerge w:val="restart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365" w:type="dxa"/>
            <w:gridSpan w:val="2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в том числе используемых</w:t>
            </w:r>
          </w:p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в учебных целях</w:t>
            </w:r>
          </w:p>
        </w:tc>
      </w:tr>
      <w:tr w:rsidR="006C5DBD" w:rsidRPr="00C101A2" w:rsidTr="00E2743F">
        <w:trPr>
          <w:trHeight w:val="674"/>
        </w:trPr>
        <w:tc>
          <w:tcPr>
            <w:tcW w:w="4536" w:type="dxa"/>
            <w:vMerge/>
          </w:tcPr>
          <w:p w:rsidR="006C5DBD" w:rsidRPr="00C101A2" w:rsidRDefault="006C5DBD" w:rsidP="006C5DB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074" w:type="dxa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из них доступных для использования обучающимися в свободное от занятий время</w:t>
            </w: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 xml:space="preserve">Персональные компьютеры - всего </w:t>
            </w:r>
          </w:p>
        </w:tc>
        <w:tc>
          <w:tcPr>
            <w:tcW w:w="1845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31</w:t>
            </w: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из них</w:t>
            </w:r>
          </w:p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ноутбуки и другие портативные персональные компьютеры</w:t>
            </w:r>
          </w:p>
        </w:tc>
        <w:tc>
          <w:tcPr>
            <w:tcW w:w="1845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291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14</w:t>
            </w: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планшетные компьютеры</w:t>
            </w:r>
          </w:p>
        </w:tc>
        <w:tc>
          <w:tcPr>
            <w:tcW w:w="1845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3</w:t>
            </w: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1845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31</w:t>
            </w: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имеющие доступ к Интернету</w:t>
            </w:r>
          </w:p>
        </w:tc>
        <w:tc>
          <w:tcPr>
            <w:tcW w:w="1845" w:type="dxa"/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30</w:t>
            </w: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имеющие доступ к Интернет-порталу организации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30</w:t>
            </w: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Поступившие в отчетном году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Принтеры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Сканеры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6C5DBD" w:rsidRPr="00C101A2" w:rsidTr="00E2743F">
        <w:tc>
          <w:tcPr>
            <w:tcW w:w="4536" w:type="dxa"/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C5DBD" w:rsidRPr="00C101A2" w:rsidRDefault="006C5DBD" w:rsidP="006C5DBD">
            <w:pPr>
              <w:jc w:val="center"/>
              <w:rPr>
                <w:snapToGrid w:val="0"/>
                <w:sz w:val="24"/>
                <w:szCs w:val="24"/>
              </w:rPr>
            </w:pPr>
            <w:r w:rsidRPr="00C101A2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C5DBD" w:rsidRPr="00C101A2" w:rsidRDefault="006C5DBD" w:rsidP="006C5DB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6C5DBD" w:rsidRPr="00C101A2" w:rsidRDefault="006C5DBD" w:rsidP="0052093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C5DBD" w:rsidRPr="00C101A2" w:rsidRDefault="006C5DBD" w:rsidP="0052093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14534" w:rsidRPr="00C101A2" w:rsidRDefault="00514534" w:rsidP="005C484F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1F04C4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Колледж расп</w:t>
      </w:r>
      <w:r w:rsidR="001F04C4"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>олагает методическим кабинетом.</w:t>
      </w:r>
    </w:p>
    <w:p w:rsidR="0095308C" w:rsidRPr="00C101A2" w:rsidRDefault="0095308C" w:rsidP="0095308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Имеющийся аудиторный фонд обеспечивает оптимальные условия для проведения нормального процесса обучения. Аудитории для занятий по специальным дисциплинам оборудованы необходимыми музыкальными инструментами. </w:t>
      </w:r>
    </w:p>
    <w:p w:rsidR="005848A6" w:rsidRPr="00C101A2" w:rsidRDefault="00C43B87" w:rsidP="0051453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учебных аудиторий, специализированных кабинетов и материально-технического обеспечения: </w:t>
      </w:r>
    </w:p>
    <w:p w:rsidR="001E3C7C" w:rsidRPr="00C101A2" w:rsidRDefault="001E3C7C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Кабинеты: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гуманитарных и социально-экономических дисциплин;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иностранного языка;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общепрофессиональных дисциплин;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для занятий по междисциплинарному курсу «Организация социально-культурной деятельности»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для занятий по междисциплинарным курсам профессионального модуля «Организационно-творческая деятельность» (по видам)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информатики (компьютерный класс);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технических средств. </w:t>
      </w:r>
    </w:p>
    <w:p w:rsidR="0095308C" w:rsidRPr="00C101A2" w:rsidRDefault="0095308C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A2">
        <w:rPr>
          <w:rFonts w:ascii="Times New Roman" w:hAnsi="Times New Roman" w:cs="Times New Roman"/>
          <w:b/>
          <w:sz w:val="24"/>
          <w:szCs w:val="24"/>
        </w:rPr>
        <w:t xml:space="preserve">Мастерская:  </w:t>
      </w:r>
    </w:p>
    <w:p w:rsidR="0095308C" w:rsidRPr="00C101A2" w:rsidRDefault="0095308C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по изготовлению реквизита.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классы: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для индивидуальных занятий;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для групповых теоретических занятий;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 xml:space="preserve">для групповых практических занятий (репетиций).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Спортивный комплекс: </w:t>
      </w:r>
    </w:p>
    <w:p w:rsidR="0095308C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C43B87" w:rsidRPr="00C101A2" w:rsidRDefault="002F04C0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Лазерный тир.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b/>
          <w:bCs/>
          <w:sz w:val="24"/>
          <w:szCs w:val="24"/>
        </w:rPr>
        <w:t xml:space="preserve">Залы: 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к</w:t>
      </w:r>
      <w:r w:rsidR="004A5937" w:rsidRPr="00C101A2">
        <w:rPr>
          <w:rFonts w:ascii="Times New Roman" w:hAnsi="Times New Roman" w:cs="Times New Roman"/>
          <w:sz w:val="24"/>
          <w:szCs w:val="24"/>
        </w:rPr>
        <w:t>онцертный (актовый) зал</w:t>
      </w:r>
      <w:r w:rsidR="005848A6" w:rsidRPr="00C101A2">
        <w:rPr>
          <w:rFonts w:ascii="Times New Roman" w:hAnsi="Times New Roman" w:cs="Times New Roman"/>
          <w:sz w:val="24"/>
          <w:szCs w:val="24"/>
        </w:rPr>
        <w:t xml:space="preserve"> на 100 мест</w:t>
      </w:r>
      <w:r w:rsidR="00571312" w:rsidRPr="00C101A2">
        <w:rPr>
          <w:rFonts w:ascii="Times New Roman" w:hAnsi="Times New Roman" w:cs="Times New Roman"/>
          <w:sz w:val="24"/>
          <w:szCs w:val="24"/>
        </w:rPr>
        <w:t>;</w:t>
      </w:r>
    </w:p>
    <w:p w:rsidR="00C43B87" w:rsidRPr="00C101A2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A2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Интернет.</w:t>
      </w:r>
    </w:p>
    <w:p w:rsidR="00194EBE" w:rsidRPr="00C101A2" w:rsidRDefault="00194EB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3B" w:rsidRPr="00C101A2" w:rsidRDefault="00D32F3E" w:rsidP="00194EB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>8</w:t>
      </w:r>
      <w:r w:rsidR="00194EBE" w:rsidRPr="00C101A2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="00194EBE" w:rsidRPr="00C101A2">
        <w:rPr>
          <w:rFonts w:ascii="Times New Roman" w:eastAsia="Lucida Grande CY" w:hAnsi="Times New Roman" w:cs="Times New Roman"/>
          <w:b/>
          <w:sz w:val="24"/>
          <w:szCs w:val="24"/>
        </w:rPr>
        <w:tab/>
      </w:r>
      <w:r w:rsidR="0012687D" w:rsidRPr="00C101A2">
        <w:rPr>
          <w:rFonts w:ascii="Times New Roman" w:eastAsia="Lucida Grande CY" w:hAnsi="Times New Roman" w:cs="Times New Roman"/>
          <w:b/>
          <w:sz w:val="24"/>
          <w:szCs w:val="24"/>
        </w:rPr>
        <w:t>ЛОКАЛЬНЫЕ НОРМАТИВНЫЕ АКТЫ, СОДЕРЖАЩИЕ НОРМЫ, РУГУЛИРУЮЩИЕ ОБРАЗОВАТЕЛЬНЫЕ ОТНОШЕНИЯ В КОЛЛЕДЖЕ</w:t>
      </w:r>
    </w:p>
    <w:p w:rsidR="0004333A" w:rsidRPr="00C101A2" w:rsidRDefault="0004333A" w:rsidP="00194EB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 xml:space="preserve">- </w:t>
      </w: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>Правила приема обучающихся в ГПОУ ТО «Тульский областной колледж культуры и искусства»;</w:t>
      </w: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>- Режим занятий обучающихся в ГПОУ ТО «Тульский областной колледж культуры и искусства»;</w:t>
      </w: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обучающихся;</w:t>
      </w: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>- Порядок организации и осуществления образовательной деятельности обучающихся по индивидуальным планам, в том числе ускоренного обучения, в пределах осваиваемых образовательных программ;</w:t>
      </w:r>
    </w:p>
    <w:p w:rsidR="00A36DDA" w:rsidRPr="00C101A2" w:rsidRDefault="00A36DDA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>-Положение о практической подготовке;</w:t>
      </w: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 xml:space="preserve">- Порядок и основания перевода, отчисления и восстановления </w:t>
      </w:r>
      <w:proofErr w:type="gramStart"/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>обучающихся</w:t>
      </w:r>
      <w:proofErr w:type="gramEnd"/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 xml:space="preserve"> ГПОУ ТО «Тульский областной колледж культуры и искусства»;</w:t>
      </w: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>- Порядок зачета результатов освоения обучающимися учебных предметов, курсов, дисциплин (модулей);</w:t>
      </w: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lastRenderedPageBreak/>
        <w:t>- Порядок оформления возникновения, приостановления и прекращения отношений между ГПОУ ТО «Тульский областной колледж культуры и искусства»  и обучающимися и (или) родителями (законными представителями) несовершеннолетних обучающихся;</w:t>
      </w: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- Порядок </w:t>
      </w: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>разработки и утверждения программ подготовки специалистов среднего звена;</w:t>
      </w:r>
    </w:p>
    <w:p w:rsidR="006C5DBD" w:rsidRPr="00C101A2" w:rsidRDefault="006C5DBD" w:rsidP="006C5DBD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- Положение о рабочей программе профессионального модуля;</w:t>
      </w:r>
    </w:p>
    <w:p w:rsidR="006C5DBD" w:rsidRPr="00C101A2" w:rsidRDefault="006C5DBD" w:rsidP="006C5DBD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рабочей программе учебной дисциплины;   </w:t>
      </w:r>
    </w:p>
    <w:p w:rsidR="006C5DBD" w:rsidRPr="00C101A2" w:rsidRDefault="006C5DBD" w:rsidP="006C5DBD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- Положение о порядке формирования фонда оценочных средств по освоению дисциплин и профессиональных модулей;</w:t>
      </w:r>
    </w:p>
    <w:p w:rsidR="006C5DBD" w:rsidRPr="00C101A2" w:rsidRDefault="006C5DBD" w:rsidP="006C5DBD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- Положение о курсовой работе (проекте);</w:t>
      </w:r>
    </w:p>
    <w:p w:rsidR="006C5DBD" w:rsidRPr="00C101A2" w:rsidRDefault="006C5DBD" w:rsidP="006C5DB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sz w:val="24"/>
          <w:szCs w:val="24"/>
        </w:rPr>
        <w:t>- Положение о хранении в архивах информации о результатах освоения обучающимися программ подготовки специалистов среднего звена и о поощрении обучающихся на бумажных и (или) электронных носителях.</w:t>
      </w:r>
    </w:p>
    <w:p w:rsidR="001F04C4" w:rsidRPr="00C101A2" w:rsidRDefault="001F04C4" w:rsidP="001F04C4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p w:rsidR="006C5DBD" w:rsidRPr="00C101A2" w:rsidRDefault="006C5DBD" w:rsidP="001F04C4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p w:rsidR="00194EBE" w:rsidRPr="00C101A2" w:rsidRDefault="00D32F3E" w:rsidP="00194EB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C101A2">
        <w:rPr>
          <w:rFonts w:ascii="Times New Roman" w:eastAsia="Lucida Grande CY" w:hAnsi="Times New Roman" w:cs="Times New Roman"/>
          <w:b/>
          <w:sz w:val="24"/>
          <w:szCs w:val="24"/>
        </w:rPr>
        <w:t>9</w:t>
      </w:r>
      <w:r w:rsidR="00194EBE" w:rsidRPr="00C101A2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="00194EBE" w:rsidRPr="00C101A2">
        <w:rPr>
          <w:rFonts w:ascii="Times New Roman" w:eastAsia="Lucida Grande CY" w:hAnsi="Times New Roman" w:cs="Times New Roman"/>
          <w:b/>
          <w:sz w:val="24"/>
          <w:szCs w:val="24"/>
        </w:rPr>
        <w:tab/>
        <w:t>РЕГЛАМЕНТ ПО ОРГАНИЗАЦИИ ПЕРИОДИЧЕСКОГО ОБНОВЛЕНИЯ ППССЗ  В ЦЕЛОМ И СОСТАВЛЯЮЩИХ ЕЕ ДОКУМЕНТОВ</w:t>
      </w:r>
    </w:p>
    <w:p w:rsidR="00100DC9" w:rsidRPr="00C101A2" w:rsidRDefault="00100DC9" w:rsidP="00194E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0453B" w:rsidRPr="00B214EA" w:rsidRDefault="0080453B" w:rsidP="008045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ежегодно обновляется </w:t>
      </w:r>
      <w:r w:rsidRPr="00C101A2">
        <w:rPr>
          <w:rFonts w:ascii="Times New Roman" w:eastAsia="Lucida Grande CY" w:hAnsi="Times New Roman" w:cs="Times New Roman"/>
          <w:bCs/>
          <w:sz w:val="24"/>
          <w:szCs w:val="24"/>
        </w:rPr>
        <w:t xml:space="preserve">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</w:t>
      </w:r>
      <w:r w:rsidRPr="00C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запросов работодателей, особенностей развития региона,  культуры, науки, экономики, техники, технологий и  социальной сферы.</w:t>
      </w:r>
      <w:bookmarkStart w:id="0" w:name="_GoBack"/>
      <w:bookmarkEnd w:id="0"/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DC9" w:rsidRPr="00100DC9" w:rsidRDefault="00100DC9" w:rsidP="0010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0DC9" w:rsidRPr="00100DC9" w:rsidSect="00DA7D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01"/>
    <w:multiLevelType w:val="hybridMultilevel"/>
    <w:tmpl w:val="4BF08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E6A102B"/>
    <w:multiLevelType w:val="hybridMultilevel"/>
    <w:tmpl w:val="CD3C0E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9B7"/>
    <w:multiLevelType w:val="hybridMultilevel"/>
    <w:tmpl w:val="64742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101CD6"/>
    <w:multiLevelType w:val="hybridMultilevel"/>
    <w:tmpl w:val="08F0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5E6D"/>
    <w:multiLevelType w:val="hybridMultilevel"/>
    <w:tmpl w:val="5E044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DE1EAC"/>
    <w:multiLevelType w:val="hybridMultilevel"/>
    <w:tmpl w:val="0A84E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AD21C68"/>
    <w:multiLevelType w:val="hybridMultilevel"/>
    <w:tmpl w:val="D39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D"/>
    <w:rsid w:val="00011386"/>
    <w:rsid w:val="0001157A"/>
    <w:rsid w:val="0002665D"/>
    <w:rsid w:val="00032556"/>
    <w:rsid w:val="00036836"/>
    <w:rsid w:val="0004333A"/>
    <w:rsid w:val="0005466F"/>
    <w:rsid w:val="0005728D"/>
    <w:rsid w:val="00063ABB"/>
    <w:rsid w:val="000655B9"/>
    <w:rsid w:val="00081647"/>
    <w:rsid w:val="000C29C7"/>
    <w:rsid w:val="000C4422"/>
    <w:rsid w:val="00100DC9"/>
    <w:rsid w:val="00115E43"/>
    <w:rsid w:val="0012685B"/>
    <w:rsid w:val="0012687D"/>
    <w:rsid w:val="001434C6"/>
    <w:rsid w:val="00171AE6"/>
    <w:rsid w:val="001870E9"/>
    <w:rsid w:val="00194D1C"/>
    <w:rsid w:val="00194EBE"/>
    <w:rsid w:val="001B7122"/>
    <w:rsid w:val="001B7918"/>
    <w:rsid w:val="001D143B"/>
    <w:rsid w:val="001E06B7"/>
    <w:rsid w:val="001E3C7C"/>
    <w:rsid w:val="001E67C5"/>
    <w:rsid w:val="001F04C4"/>
    <w:rsid w:val="001F2889"/>
    <w:rsid w:val="00222FC2"/>
    <w:rsid w:val="00223A50"/>
    <w:rsid w:val="00224ED4"/>
    <w:rsid w:val="0024423D"/>
    <w:rsid w:val="00256D75"/>
    <w:rsid w:val="00287A04"/>
    <w:rsid w:val="002D4168"/>
    <w:rsid w:val="002F04C0"/>
    <w:rsid w:val="002F5E2B"/>
    <w:rsid w:val="0030461A"/>
    <w:rsid w:val="00310FC8"/>
    <w:rsid w:val="00316CE5"/>
    <w:rsid w:val="00334D3C"/>
    <w:rsid w:val="00336CFA"/>
    <w:rsid w:val="00352460"/>
    <w:rsid w:val="00361783"/>
    <w:rsid w:val="0036465A"/>
    <w:rsid w:val="00374080"/>
    <w:rsid w:val="00380BA4"/>
    <w:rsid w:val="00383A48"/>
    <w:rsid w:val="003A11CE"/>
    <w:rsid w:val="003A79F6"/>
    <w:rsid w:val="003B5865"/>
    <w:rsid w:val="003C2440"/>
    <w:rsid w:val="003D409F"/>
    <w:rsid w:val="003E7C35"/>
    <w:rsid w:val="003F344F"/>
    <w:rsid w:val="003F7E0A"/>
    <w:rsid w:val="00422F3B"/>
    <w:rsid w:val="004352C7"/>
    <w:rsid w:val="004A5937"/>
    <w:rsid w:val="004B2AB2"/>
    <w:rsid w:val="004C5266"/>
    <w:rsid w:val="004E4DFC"/>
    <w:rsid w:val="004E75E1"/>
    <w:rsid w:val="004F6DE2"/>
    <w:rsid w:val="004F74D3"/>
    <w:rsid w:val="00514534"/>
    <w:rsid w:val="00520934"/>
    <w:rsid w:val="005530C3"/>
    <w:rsid w:val="005615E2"/>
    <w:rsid w:val="00562A92"/>
    <w:rsid w:val="00571312"/>
    <w:rsid w:val="0057436E"/>
    <w:rsid w:val="005848A6"/>
    <w:rsid w:val="005B4E8B"/>
    <w:rsid w:val="005B4F8F"/>
    <w:rsid w:val="005C2DAB"/>
    <w:rsid w:val="005C484F"/>
    <w:rsid w:val="005C7E95"/>
    <w:rsid w:val="005D3B8E"/>
    <w:rsid w:val="005E032F"/>
    <w:rsid w:val="005F2D3F"/>
    <w:rsid w:val="006134CB"/>
    <w:rsid w:val="00637A06"/>
    <w:rsid w:val="0065508E"/>
    <w:rsid w:val="00660A2C"/>
    <w:rsid w:val="0066594F"/>
    <w:rsid w:val="00691763"/>
    <w:rsid w:val="00691BD4"/>
    <w:rsid w:val="00692A56"/>
    <w:rsid w:val="006A5A35"/>
    <w:rsid w:val="006C5DBD"/>
    <w:rsid w:val="006E2B4F"/>
    <w:rsid w:val="00702B1D"/>
    <w:rsid w:val="00715957"/>
    <w:rsid w:val="007512B0"/>
    <w:rsid w:val="00755974"/>
    <w:rsid w:val="00757E4C"/>
    <w:rsid w:val="00777840"/>
    <w:rsid w:val="00790182"/>
    <w:rsid w:val="007901AC"/>
    <w:rsid w:val="00793271"/>
    <w:rsid w:val="007A3568"/>
    <w:rsid w:val="007C4985"/>
    <w:rsid w:val="007D6B65"/>
    <w:rsid w:val="007E1DA0"/>
    <w:rsid w:val="007F6C3E"/>
    <w:rsid w:val="0080453B"/>
    <w:rsid w:val="008428CA"/>
    <w:rsid w:val="00854537"/>
    <w:rsid w:val="00896F4C"/>
    <w:rsid w:val="008B6375"/>
    <w:rsid w:val="008D32A5"/>
    <w:rsid w:val="00903E20"/>
    <w:rsid w:val="009104D1"/>
    <w:rsid w:val="00932EA2"/>
    <w:rsid w:val="009356E0"/>
    <w:rsid w:val="00944A0D"/>
    <w:rsid w:val="009473AA"/>
    <w:rsid w:val="0095308C"/>
    <w:rsid w:val="009535EA"/>
    <w:rsid w:val="00953683"/>
    <w:rsid w:val="00972F02"/>
    <w:rsid w:val="009A0DCB"/>
    <w:rsid w:val="009A2660"/>
    <w:rsid w:val="009A6D68"/>
    <w:rsid w:val="009C40D0"/>
    <w:rsid w:val="009D449B"/>
    <w:rsid w:val="009E0EF7"/>
    <w:rsid w:val="00A1209B"/>
    <w:rsid w:val="00A36DDA"/>
    <w:rsid w:val="00A47EF2"/>
    <w:rsid w:val="00A57A13"/>
    <w:rsid w:val="00A62C20"/>
    <w:rsid w:val="00A80FAC"/>
    <w:rsid w:val="00A83857"/>
    <w:rsid w:val="00A90ED9"/>
    <w:rsid w:val="00AA10D9"/>
    <w:rsid w:val="00AA4705"/>
    <w:rsid w:val="00AA6F75"/>
    <w:rsid w:val="00AB23A6"/>
    <w:rsid w:val="00AC335F"/>
    <w:rsid w:val="00AD2A00"/>
    <w:rsid w:val="00AF2DB4"/>
    <w:rsid w:val="00B52711"/>
    <w:rsid w:val="00B60181"/>
    <w:rsid w:val="00B6323A"/>
    <w:rsid w:val="00BB2880"/>
    <w:rsid w:val="00BE1BE3"/>
    <w:rsid w:val="00BE71CB"/>
    <w:rsid w:val="00BF375E"/>
    <w:rsid w:val="00C00D81"/>
    <w:rsid w:val="00C101A2"/>
    <w:rsid w:val="00C113B2"/>
    <w:rsid w:val="00C11A56"/>
    <w:rsid w:val="00C12672"/>
    <w:rsid w:val="00C12A93"/>
    <w:rsid w:val="00C2394C"/>
    <w:rsid w:val="00C37F78"/>
    <w:rsid w:val="00C43B87"/>
    <w:rsid w:val="00C51285"/>
    <w:rsid w:val="00C56B84"/>
    <w:rsid w:val="00C720ED"/>
    <w:rsid w:val="00C73ECE"/>
    <w:rsid w:val="00C76A84"/>
    <w:rsid w:val="00C84789"/>
    <w:rsid w:val="00CB3B79"/>
    <w:rsid w:val="00CC1031"/>
    <w:rsid w:val="00CC71AD"/>
    <w:rsid w:val="00CE0E49"/>
    <w:rsid w:val="00CE3CAB"/>
    <w:rsid w:val="00CF51BF"/>
    <w:rsid w:val="00D14662"/>
    <w:rsid w:val="00D225D2"/>
    <w:rsid w:val="00D32F3E"/>
    <w:rsid w:val="00D400D6"/>
    <w:rsid w:val="00D601F2"/>
    <w:rsid w:val="00D84E7E"/>
    <w:rsid w:val="00D933BF"/>
    <w:rsid w:val="00D94C8C"/>
    <w:rsid w:val="00D96C76"/>
    <w:rsid w:val="00DA7D6D"/>
    <w:rsid w:val="00DD0F90"/>
    <w:rsid w:val="00DD76D5"/>
    <w:rsid w:val="00DE37B1"/>
    <w:rsid w:val="00E2743F"/>
    <w:rsid w:val="00E326AE"/>
    <w:rsid w:val="00E639DE"/>
    <w:rsid w:val="00E74174"/>
    <w:rsid w:val="00E77034"/>
    <w:rsid w:val="00E907AA"/>
    <w:rsid w:val="00EB2456"/>
    <w:rsid w:val="00EB2927"/>
    <w:rsid w:val="00ED243D"/>
    <w:rsid w:val="00EE7BC5"/>
    <w:rsid w:val="00F06608"/>
    <w:rsid w:val="00F1477F"/>
    <w:rsid w:val="00F2528F"/>
    <w:rsid w:val="00F30EED"/>
    <w:rsid w:val="00F343D9"/>
    <w:rsid w:val="00F37039"/>
    <w:rsid w:val="00F4163D"/>
    <w:rsid w:val="00F4746F"/>
    <w:rsid w:val="00F54BC8"/>
    <w:rsid w:val="00F654DD"/>
    <w:rsid w:val="00F8428F"/>
    <w:rsid w:val="00F970F3"/>
    <w:rsid w:val="00FB3B83"/>
    <w:rsid w:val="00FD2CB9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5209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5209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3FB3-7DAC-445D-9017-1FBF6C1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2021-10-27T12:03:00Z</cp:lastPrinted>
  <dcterms:created xsi:type="dcterms:W3CDTF">2021-10-27T11:56:00Z</dcterms:created>
  <dcterms:modified xsi:type="dcterms:W3CDTF">2021-10-27T12:38:00Z</dcterms:modified>
</cp:coreProperties>
</file>