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856E5" w:rsidRDefault="002856E5" w:rsidP="002856E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856E5" w:rsidRDefault="002856E5" w:rsidP="002856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ГПОУ ТО «Тульский областной </w:t>
      </w:r>
    </w:p>
    <w:p w:rsidR="002856E5" w:rsidRDefault="002856E5" w:rsidP="002856E5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колледж культуры и искусства»</w:t>
      </w:r>
    </w:p>
    <w:p w:rsidR="002856E5" w:rsidRDefault="002856E5" w:rsidP="002856E5">
      <w:pPr>
        <w:jc w:val="right"/>
        <w:rPr>
          <w:sz w:val="28"/>
          <w:szCs w:val="28"/>
        </w:rPr>
      </w:pPr>
      <w:r>
        <w:rPr>
          <w:sz w:val="28"/>
          <w:szCs w:val="28"/>
        </w:rPr>
        <w:t>Юдина С.В.</w:t>
      </w:r>
    </w:p>
    <w:p w:rsidR="002856E5" w:rsidRPr="00B96BE4" w:rsidRDefault="002856E5" w:rsidP="002856E5">
      <w:pPr>
        <w:jc w:val="right"/>
        <w:rPr>
          <w:sz w:val="28"/>
          <w:szCs w:val="28"/>
          <w:u w:val="single"/>
        </w:rPr>
      </w:pPr>
      <w:r w:rsidRPr="00B96BE4">
        <w:rPr>
          <w:sz w:val="28"/>
          <w:szCs w:val="28"/>
          <w:u w:val="single"/>
        </w:rPr>
        <w:t>приказ №</w:t>
      </w:r>
      <w:r>
        <w:rPr>
          <w:sz w:val="28"/>
          <w:szCs w:val="28"/>
          <w:u w:val="single"/>
        </w:rPr>
        <w:t xml:space="preserve"> </w:t>
      </w:r>
      <w:r w:rsidRPr="00B96BE4">
        <w:rPr>
          <w:sz w:val="28"/>
          <w:szCs w:val="28"/>
          <w:u w:val="single"/>
        </w:rPr>
        <w:t>82 от «20 мая» 2021 г.</w:t>
      </w:r>
    </w:p>
    <w:p w:rsidR="002856E5" w:rsidRDefault="002856E5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 О7 Игровые технологии</w:t>
      </w:r>
    </w:p>
    <w:p w:rsidR="00EC45EE" w:rsidRPr="002856E5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856E5">
        <w:rPr>
          <w:b/>
          <w:sz w:val="32"/>
          <w:szCs w:val="32"/>
        </w:rPr>
        <w:t>по специальности 51.02.02 Социально-культурная деятельность</w:t>
      </w:r>
    </w:p>
    <w:p w:rsidR="00EC45EE" w:rsidRPr="002856E5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856E5">
        <w:rPr>
          <w:b/>
          <w:sz w:val="32"/>
          <w:szCs w:val="32"/>
        </w:rPr>
        <w:t xml:space="preserve"> по виду Организация и постановка культурно-массовых мероприятий и театрализованных представлений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C45EE" w:rsidRDefault="00EC45EE" w:rsidP="00EC45EE">
      <w:pPr>
        <w:tabs>
          <w:tab w:val="left" w:pos="916"/>
          <w:tab w:val="left" w:pos="184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45EE" w:rsidRDefault="002856E5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  <w:r w:rsidR="00EC45EE">
        <w:rPr>
          <w:b/>
          <w:bCs/>
          <w:sz w:val="32"/>
          <w:szCs w:val="32"/>
        </w:rPr>
        <w:t xml:space="preserve"> г.</w:t>
      </w:r>
    </w:p>
    <w:p w:rsidR="00EC45EE" w:rsidRDefault="00EC45EE" w:rsidP="00EC45EE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lastRenderedPageBreak/>
        <w:t xml:space="preserve">Рабочая программа учебной дисциплины </w:t>
      </w:r>
      <w:r>
        <w:rPr>
          <w:caps/>
        </w:rPr>
        <w:t>ОП. 07  и</w:t>
      </w:r>
      <w:r>
        <w:t>гровые технологии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(ФГОС) и примерной основной образовательной программы по специальности среднего профессионального образования  51.02.02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EC45EE" w:rsidRDefault="00EC45EE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Организация-разработчик: ГПОУ  ТО «Тульский областной колледж культуры и искусства».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Разработчики:</w:t>
      </w:r>
    </w:p>
    <w:p w:rsidR="00EC45EE" w:rsidRDefault="00EC45EE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Давыдова Инесса Александровна,</w:t>
      </w:r>
      <w:r w:rsidRPr="00EC45EE">
        <w:t xml:space="preserve"> </w:t>
      </w:r>
      <w:r>
        <w:t>преподаватель ГПОУ  ТО «</w:t>
      </w:r>
      <w:proofErr w:type="spellStart"/>
      <w:r>
        <w:t>ТОККиИ</w:t>
      </w:r>
      <w:proofErr w:type="spellEnd"/>
      <w:r>
        <w:t>»;</w:t>
      </w:r>
    </w:p>
    <w:p w:rsidR="004F2FD5" w:rsidRDefault="004F2FD5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proofErr w:type="spellStart"/>
      <w:r>
        <w:t>Колебина</w:t>
      </w:r>
      <w:proofErr w:type="spellEnd"/>
      <w:r>
        <w:t xml:space="preserve"> Нина Владимировна, преподаватель ГПОУ  ТО «</w:t>
      </w:r>
      <w:proofErr w:type="spellStart"/>
      <w:r>
        <w:t>ТОККиИ</w:t>
      </w:r>
      <w:proofErr w:type="spellEnd"/>
      <w:r>
        <w:t>»;</w:t>
      </w:r>
    </w:p>
    <w:p w:rsidR="004F2FD5" w:rsidRDefault="004F2FD5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Николаева Елена Васильевна, преподаватель ГПОУ  ТО «</w:t>
      </w:r>
      <w:proofErr w:type="spellStart"/>
      <w:r>
        <w:t>ТОККиИ</w:t>
      </w:r>
      <w:proofErr w:type="spellEnd"/>
      <w:r>
        <w:t>»;</w:t>
      </w:r>
    </w:p>
    <w:p w:rsidR="00EC45EE" w:rsidRDefault="00EC45EE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>Тимченко Александра Алексеевна, преподаватель ГПОУ  ТО «</w:t>
      </w:r>
      <w:proofErr w:type="spellStart"/>
      <w:r>
        <w:t>ТОККиИ</w:t>
      </w:r>
      <w:proofErr w:type="spellEnd"/>
      <w:r>
        <w:t>»;</w:t>
      </w:r>
    </w:p>
    <w:p w:rsidR="00EC45EE" w:rsidRDefault="00EC45EE" w:rsidP="00EC45E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tab/>
      </w:r>
    </w:p>
    <w:p w:rsidR="00EC45EE" w:rsidRDefault="00EC45EE" w:rsidP="00EC45EE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C45EE" w:rsidTr="00EC45EE">
        <w:tc>
          <w:tcPr>
            <w:tcW w:w="5387" w:type="dxa"/>
            <w:hideMark/>
          </w:tcPr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Рассмотрена на заседании ПЦК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Постановки театрализованных 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представлений  </w:t>
            </w:r>
          </w:p>
          <w:p w:rsidR="002856E5" w:rsidRPr="002856E5" w:rsidRDefault="002856E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2856E5">
              <w:rPr>
                <w:color w:val="FF0000"/>
              </w:rPr>
              <w:t>протокол № 8 от 13 мая 2021 г.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Председател</w:t>
            </w:r>
            <w:r w:rsidR="002856E5">
              <w:t xml:space="preserve">ь           </w:t>
            </w:r>
            <w:r>
              <w:t xml:space="preserve"> </w:t>
            </w:r>
            <w:r w:rsidRPr="002856E5">
              <w:rPr>
                <w:u w:val="single"/>
              </w:rPr>
              <w:t>Демидова Е.Е.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           </w:t>
            </w:r>
            <w:r>
              <w:rPr>
                <w:i/>
                <w:sz w:val="22"/>
                <w:szCs w:val="22"/>
              </w:rPr>
              <w:t xml:space="preserve">               </w:t>
            </w:r>
          </w:p>
        </w:tc>
        <w:tc>
          <w:tcPr>
            <w:tcW w:w="4536" w:type="dxa"/>
          </w:tcPr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Одобрена Методическим советом </w:t>
            </w:r>
            <w:proofErr w:type="spellStart"/>
            <w:r>
              <w:t>ТОККиИ</w:t>
            </w:r>
            <w:proofErr w:type="spellEnd"/>
          </w:p>
          <w:p w:rsidR="002856E5" w:rsidRPr="00562F75" w:rsidRDefault="00EC45EE" w:rsidP="002856E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856E5" w:rsidRPr="00562F75">
              <w:t>протокол №</w:t>
            </w:r>
            <w:r w:rsidR="002856E5">
              <w:t xml:space="preserve"> 8</w:t>
            </w:r>
            <w:r w:rsidR="002856E5" w:rsidRPr="00562F75">
              <w:t xml:space="preserve"> от</w:t>
            </w:r>
            <w:r w:rsidR="002856E5">
              <w:t xml:space="preserve"> 13 мая 2021 г.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Председатель                        </w:t>
            </w:r>
            <w:r w:rsidRPr="002856E5">
              <w:rPr>
                <w:u w:val="single"/>
              </w:rPr>
              <w:t>Павлова Н.Н.</w:t>
            </w:r>
          </w:p>
          <w:p w:rsidR="00EC45EE" w:rsidRDefault="00EC45EE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t xml:space="preserve">                       </w:t>
            </w:r>
            <w:r>
              <w:rPr>
                <w:i/>
                <w:sz w:val="22"/>
                <w:szCs w:val="22"/>
              </w:rPr>
              <w:t xml:space="preserve">     </w:t>
            </w:r>
          </w:p>
          <w:p w:rsidR="00EC45EE" w:rsidRDefault="00EC45EE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EC45EE" w:rsidRDefault="00EC45EE" w:rsidP="00EC45EE">
      <w:pPr>
        <w:widowControl w:val="0"/>
        <w:autoSpaceDE w:val="0"/>
        <w:autoSpaceDN w:val="0"/>
        <w:adjustRightInd w:val="0"/>
      </w:pPr>
    </w:p>
    <w:p w:rsidR="00EC45EE" w:rsidRDefault="00EC45EE" w:rsidP="00EC45EE">
      <w:pPr>
        <w:widowControl w:val="0"/>
        <w:autoSpaceDE w:val="0"/>
        <w:autoSpaceDN w:val="0"/>
        <w:adjustRightInd w:val="0"/>
      </w:pPr>
    </w:p>
    <w:p w:rsidR="00EC45EE" w:rsidRDefault="00EC45EE" w:rsidP="00EC45EE">
      <w:pPr>
        <w:widowControl w:val="0"/>
        <w:autoSpaceDE w:val="0"/>
        <w:autoSpaceDN w:val="0"/>
        <w:adjustRightInd w:val="0"/>
      </w:pPr>
    </w:p>
    <w:p w:rsidR="00EC45EE" w:rsidRDefault="00EC45EE" w:rsidP="00EC45EE">
      <w:pPr>
        <w:widowControl w:val="0"/>
        <w:autoSpaceDE w:val="0"/>
        <w:autoSpaceDN w:val="0"/>
        <w:adjustRightInd w:val="0"/>
      </w:pPr>
    </w:p>
    <w:p w:rsidR="00EC45EE" w:rsidRPr="00EC45EE" w:rsidRDefault="00EC45EE" w:rsidP="00EC45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© </w:t>
      </w:r>
      <w:r w:rsidRPr="00EC45EE">
        <w:rPr>
          <w:i/>
          <w:iCs/>
          <w:vertAlign w:val="superscript"/>
        </w:rPr>
        <w:t>И.А. Давыдова;</w:t>
      </w:r>
      <w:r w:rsidR="004C0C2B">
        <w:rPr>
          <w:i/>
          <w:iCs/>
          <w:vertAlign w:val="superscript"/>
        </w:rPr>
        <w:t xml:space="preserve"> Н.В. </w:t>
      </w:r>
      <w:proofErr w:type="spellStart"/>
      <w:r w:rsidR="004C0C2B">
        <w:rPr>
          <w:i/>
          <w:iCs/>
          <w:vertAlign w:val="superscript"/>
        </w:rPr>
        <w:t>Колебина</w:t>
      </w:r>
      <w:proofErr w:type="spellEnd"/>
      <w:r w:rsidR="004C0C2B">
        <w:rPr>
          <w:i/>
          <w:iCs/>
          <w:vertAlign w:val="superscript"/>
        </w:rPr>
        <w:t xml:space="preserve">; </w:t>
      </w:r>
      <w:r w:rsidR="004F2FD5">
        <w:rPr>
          <w:i/>
          <w:iCs/>
          <w:vertAlign w:val="superscript"/>
        </w:rPr>
        <w:t>Е.В. Николаева;</w:t>
      </w:r>
      <w:r w:rsidRPr="00EC45EE">
        <w:rPr>
          <w:i/>
          <w:iCs/>
          <w:vertAlign w:val="superscript"/>
        </w:rPr>
        <w:t xml:space="preserve"> </w:t>
      </w:r>
      <w:proofErr w:type="spellStart"/>
      <w:r w:rsidRPr="00EC45EE">
        <w:rPr>
          <w:i/>
          <w:iCs/>
          <w:vertAlign w:val="superscript"/>
        </w:rPr>
        <w:t>А.А.Тимченко</w:t>
      </w:r>
      <w:proofErr w:type="spellEnd"/>
    </w:p>
    <w:p w:rsidR="00EC45EE" w:rsidRDefault="00EC45EE" w:rsidP="00EC45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caps/>
        </w:rPr>
      </w:pPr>
      <w:r>
        <w:rPr>
          <w:i/>
          <w:iCs/>
          <w:vertAlign w:val="superscript"/>
        </w:rPr>
        <w:t>© ГПОУ  ТО «Тульский областной колледж культуры и искусства»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EC45EE" w:rsidTr="00EC45EE">
        <w:tc>
          <w:tcPr>
            <w:tcW w:w="7668" w:type="dxa"/>
          </w:tcPr>
          <w:p w:rsidR="00EC45EE" w:rsidRDefault="00EC45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C45EE" w:rsidRDefault="00EC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C45EE" w:rsidTr="00EC45EE">
        <w:tc>
          <w:tcPr>
            <w:tcW w:w="7668" w:type="dxa"/>
          </w:tcPr>
          <w:p w:rsidR="00EC45EE" w:rsidRDefault="00EC45E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EC45EE" w:rsidRDefault="00EC45EE"/>
        </w:tc>
        <w:tc>
          <w:tcPr>
            <w:tcW w:w="1903" w:type="dxa"/>
            <w:hideMark/>
          </w:tcPr>
          <w:p w:rsidR="00EC45EE" w:rsidRDefault="00EC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45EE" w:rsidTr="00EC45EE">
        <w:tc>
          <w:tcPr>
            <w:tcW w:w="7668" w:type="dxa"/>
          </w:tcPr>
          <w:p w:rsidR="00EC45EE" w:rsidRDefault="00EC45E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EC45EE" w:rsidRDefault="00EC45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C45EE" w:rsidRDefault="00C52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45EE" w:rsidTr="00EC45EE">
        <w:trPr>
          <w:trHeight w:val="670"/>
        </w:trPr>
        <w:tc>
          <w:tcPr>
            <w:tcW w:w="7668" w:type="dxa"/>
          </w:tcPr>
          <w:p w:rsidR="00EC45EE" w:rsidRDefault="00EC45E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EC45EE" w:rsidRDefault="00EC45E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C45EE" w:rsidRDefault="00EC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45EE" w:rsidTr="00EC45EE">
        <w:trPr>
          <w:trHeight w:val="670"/>
        </w:trPr>
        <w:tc>
          <w:tcPr>
            <w:tcW w:w="7668" w:type="dxa"/>
            <w:hideMark/>
          </w:tcPr>
          <w:p w:rsidR="00EC45EE" w:rsidRDefault="00EC45E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hideMark/>
          </w:tcPr>
          <w:p w:rsidR="00EC45EE" w:rsidRDefault="00EC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45EE" w:rsidTr="00EC45EE">
        <w:tc>
          <w:tcPr>
            <w:tcW w:w="7668" w:type="dxa"/>
          </w:tcPr>
          <w:p w:rsidR="00EC45EE" w:rsidRDefault="00EC45EE">
            <w:r>
              <w:t xml:space="preserve">  </w:t>
            </w:r>
          </w:p>
          <w:p w:rsidR="00EC45EE" w:rsidRDefault="00EC45E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EC45EE" w:rsidRDefault="00EC45EE">
            <w:pPr>
              <w:ind w:left="644"/>
              <w:rPr>
                <w:b/>
              </w:rPr>
            </w:pPr>
          </w:p>
          <w:p w:rsidR="00EC45EE" w:rsidRDefault="00EC45EE">
            <w:pPr>
              <w:ind w:left="644"/>
              <w:rPr>
                <w:b/>
              </w:rPr>
            </w:pPr>
          </w:p>
          <w:p w:rsidR="00EC45EE" w:rsidRDefault="00EC45EE">
            <w:pPr>
              <w:ind w:left="644"/>
              <w:rPr>
                <w:b/>
              </w:rPr>
            </w:pPr>
          </w:p>
          <w:p w:rsidR="00EC45EE" w:rsidRDefault="00EC45EE">
            <w:pPr>
              <w:ind w:left="644"/>
              <w:rPr>
                <w:b/>
              </w:rPr>
            </w:pPr>
          </w:p>
          <w:p w:rsidR="00EC45EE" w:rsidRDefault="00EC45EE">
            <w:pPr>
              <w:ind w:left="644"/>
              <w:rPr>
                <w:b/>
              </w:rPr>
            </w:pPr>
          </w:p>
          <w:p w:rsidR="00EC45EE" w:rsidRDefault="00EC45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EC45EE" w:rsidRDefault="00EC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C45EE" w:rsidRDefault="00EC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</w:t>
            </w:r>
          </w:p>
        </w:tc>
      </w:tr>
    </w:tbl>
    <w:p w:rsidR="00EC45EE" w:rsidRDefault="00EC45EE" w:rsidP="00EC45E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</w:rPr>
        <w:lastRenderedPageBreak/>
        <w:t xml:space="preserve">паспорт рабочей ПРОГРАММЫ УЧЕБНОЙ ДИСЦИПЛИНЫ 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EC45EE" w:rsidRDefault="004F2FD5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>
        <w:rPr>
          <w:b/>
        </w:rPr>
        <w:t xml:space="preserve">ПО. 07 </w:t>
      </w:r>
      <w:r w:rsidR="00EC45EE">
        <w:rPr>
          <w:b/>
        </w:rPr>
        <w:t>Игровые технологии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rPr>
          <w:b/>
        </w:rPr>
        <w:t>1.1. Область применения рабочей программы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gramStart"/>
      <w:r>
        <w:t>ФГОС  СПО</w:t>
      </w:r>
      <w:proofErr w:type="gramEnd"/>
      <w:r>
        <w:t xml:space="preserve"> по специальности среднего профессионального образования </w:t>
      </w:r>
      <w:r w:rsidR="0012010D">
        <w:t>51.02.02</w:t>
      </w:r>
      <w:r>
        <w:t xml:space="preserve">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EC45EE" w:rsidRP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профильная учебная дисциплина.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Цель:</w:t>
      </w:r>
    </w:p>
    <w:p w:rsidR="00EC45EE" w:rsidRDefault="00EC45EE" w:rsidP="00EC45E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ab/>
      </w:r>
      <w:r>
        <w:t>приобретение студентами практических знаний и умений по проведению игр и написанию сценариев игровых и конкурсных программ для различных групп населения.</w:t>
      </w:r>
    </w:p>
    <w:p w:rsidR="00EC45EE" w:rsidRDefault="00EC45EE" w:rsidP="00EC45E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>
        <w:rPr>
          <w:b/>
        </w:rPr>
        <w:t>Задачи:</w:t>
      </w:r>
    </w:p>
    <w:p w:rsidR="00EC45EE" w:rsidRDefault="00EC45EE" w:rsidP="00EC45EE">
      <w:pPr>
        <w:numPr>
          <w:ilvl w:val="0"/>
          <w:numId w:val="3"/>
        </w:num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>ознакомление студентов с видами игр и их особенностями;</w:t>
      </w:r>
    </w:p>
    <w:p w:rsidR="00EC45EE" w:rsidRDefault="00EC45EE" w:rsidP="00EC45EE">
      <w:pPr>
        <w:numPr>
          <w:ilvl w:val="0"/>
          <w:numId w:val="3"/>
        </w:num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>усвоение принципов отбора игрового репертуара;</w:t>
      </w:r>
    </w:p>
    <w:p w:rsidR="00EC45EE" w:rsidRDefault="00EC45EE" w:rsidP="00EC45EE">
      <w:pPr>
        <w:numPr>
          <w:ilvl w:val="0"/>
          <w:numId w:val="3"/>
        </w:num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>овладение методикой проведения игр;</w:t>
      </w:r>
    </w:p>
    <w:p w:rsidR="00EC45EE" w:rsidRDefault="00EC45EE" w:rsidP="00EC45EE">
      <w:pPr>
        <w:numPr>
          <w:ilvl w:val="0"/>
          <w:numId w:val="3"/>
        </w:numPr>
        <w:tabs>
          <w:tab w:val="left" w:pos="567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>
        <w:t>приобретение навыков моделирования сюжетно-игровых программ.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В результате освоения учебной дисциплины студент должен уметь:</w:t>
      </w:r>
    </w:p>
    <w:p w:rsidR="00EC45EE" w:rsidRDefault="00EC45EE" w:rsidP="00EC45EE">
      <w:pPr>
        <w:numPr>
          <w:ilvl w:val="0"/>
          <w:numId w:val="4"/>
        </w:numPr>
        <w:tabs>
          <w:tab w:val="left" w:pos="266"/>
        </w:tabs>
        <w:spacing w:line="360" w:lineRule="auto"/>
      </w:pPr>
      <w:r>
        <w:t>активизировать внимание аудитории;</w:t>
      </w:r>
    </w:p>
    <w:p w:rsidR="00EC45EE" w:rsidRDefault="00EC45EE" w:rsidP="00EC45EE">
      <w:pPr>
        <w:numPr>
          <w:ilvl w:val="0"/>
          <w:numId w:val="4"/>
        </w:numPr>
        <w:tabs>
          <w:tab w:val="left" w:pos="266"/>
        </w:tabs>
        <w:spacing w:line="360" w:lineRule="auto"/>
      </w:pPr>
      <w:r>
        <w:t xml:space="preserve">формировать дифференцированный подбор игр для аудитории; </w:t>
      </w:r>
    </w:p>
    <w:p w:rsidR="00EC45EE" w:rsidRDefault="00EC45EE" w:rsidP="00EC45EE">
      <w:pPr>
        <w:numPr>
          <w:ilvl w:val="0"/>
          <w:numId w:val="4"/>
        </w:numPr>
        <w:tabs>
          <w:tab w:val="left" w:pos="266"/>
        </w:tabs>
        <w:spacing w:line="360" w:lineRule="auto"/>
      </w:pPr>
      <w:r>
        <w:t>использовать игры в социокультурной сфере;</w:t>
      </w:r>
    </w:p>
    <w:p w:rsidR="00EC45EE" w:rsidRDefault="00EC45EE" w:rsidP="00EC45EE">
      <w:pPr>
        <w:numPr>
          <w:ilvl w:val="0"/>
          <w:numId w:val="4"/>
        </w:numPr>
        <w:tabs>
          <w:tab w:val="left" w:pos="266"/>
        </w:tabs>
        <w:spacing w:line="360" w:lineRule="auto"/>
      </w:pPr>
      <w:r>
        <w:t>организовывать и проводить игровые, конкурсные, сюжетные  программы на различных площадках;</w:t>
      </w:r>
    </w:p>
    <w:p w:rsidR="00EC45EE" w:rsidRDefault="00EC45EE" w:rsidP="00EC45EE">
      <w:pPr>
        <w:numPr>
          <w:ilvl w:val="0"/>
          <w:numId w:val="4"/>
        </w:numPr>
        <w:tabs>
          <w:tab w:val="left" w:pos="266"/>
        </w:tabs>
        <w:spacing w:line="360" w:lineRule="auto"/>
      </w:pPr>
      <w:r>
        <w:t>разрабатывать сценарии корпоративных, танцевальных, конкурсных вечеров и праздников.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В результате освоения учебной дисциплины студент должен знать:</w:t>
      </w:r>
    </w:p>
    <w:p w:rsidR="00EC45EE" w:rsidRDefault="00EC45EE" w:rsidP="00EC45EE">
      <w:pPr>
        <w:numPr>
          <w:ilvl w:val="0"/>
          <w:numId w:val="5"/>
        </w:numPr>
        <w:tabs>
          <w:tab w:val="left" w:pos="266"/>
        </w:tabs>
        <w:spacing w:line="360" w:lineRule="auto"/>
      </w:pPr>
      <w:r>
        <w:t>теоретические основы игровой деятельности,</w:t>
      </w:r>
    </w:p>
    <w:p w:rsidR="00EC45EE" w:rsidRDefault="00EC45EE" w:rsidP="00EC45EE">
      <w:pPr>
        <w:numPr>
          <w:ilvl w:val="0"/>
          <w:numId w:val="5"/>
        </w:numPr>
        <w:tabs>
          <w:tab w:val="left" w:pos="266"/>
        </w:tabs>
        <w:spacing w:line="360" w:lineRule="auto"/>
      </w:pPr>
      <w:r>
        <w:lastRenderedPageBreak/>
        <w:t>основные классификационные подходы к  игре;</w:t>
      </w:r>
    </w:p>
    <w:p w:rsidR="00EC45EE" w:rsidRDefault="00EC45EE" w:rsidP="00EC45EE">
      <w:pPr>
        <w:numPr>
          <w:ilvl w:val="0"/>
          <w:numId w:val="5"/>
        </w:numPr>
        <w:tabs>
          <w:tab w:val="left" w:pos="266"/>
        </w:tabs>
        <w:spacing w:line="360" w:lineRule="auto"/>
      </w:pPr>
      <w:r>
        <w:t xml:space="preserve">приемы активизации аудитории; </w:t>
      </w:r>
    </w:p>
    <w:p w:rsidR="00EC45EE" w:rsidRDefault="00EC45EE" w:rsidP="00EC45EE">
      <w:pPr>
        <w:numPr>
          <w:ilvl w:val="0"/>
          <w:numId w:val="5"/>
        </w:numPr>
        <w:tabs>
          <w:tab w:val="left" w:pos="266"/>
        </w:tabs>
        <w:spacing w:line="360" w:lineRule="auto"/>
      </w:pPr>
      <w:r>
        <w:t xml:space="preserve">специфику драматургии </w:t>
      </w:r>
      <w:proofErr w:type="spellStart"/>
      <w:r>
        <w:t>конкурсно</w:t>
      </w:r>
      <w:proofErr w:type="spellEnd"/>
      <w:r>
        <w:t>-игровых программ;</w:t>
      </w:r>
    </w:p>
    <w:p w:rsidR="00EC45EE" w:rsidRDefault="00EC45EE" w:rsidP="00EC45EE">
      <w:pPr>
        <w:numPr>
          <w:ilvl w:val="0"/>
          <w:numId w:val="5"/>
        </w:numPr>
        <w:tabs>
          <w:tab w:val="left" w:pos="266"/>
        </w:tabs>
        <w:spacing w:line="360" w:lineRule="auto"/>
      </w:pPr>
      <w:r>
        <w:t xml:space="preserve">методику и технологию подготовки и проведения </w:t>
      </w:r>
      <w:proofErr w:type="spellStart"/>
      <w:r>
        <w:t>конкурсно</w:t>
      </w:r>
      <w:proofErr w:type="spellEnd"/>
      <w:r>
        <w:t>-игровых программ.</w:t>
      </w:r>
    </w:p>
    <w:p w:rsidR="00EC45EE" w:rsidRDefault="00EC45EE" w:rsidP="00EC45EE">
      <w:pPr>
        <w:tabs>
          <w:tab w:val="left" w:pos="266"/>
        </w:tabs>
        <w:spacing w:line="360" w:lineRule="auto"/>
        <w:ind w:left="360"/>
      </w:pPr>
      <w:r>
        <w:t xml:space="preserve">ПК которое актуализируется при изучении учебной дисциплины: </w:t>
      </w:r>
    </w:p>
    <w:p w:rsidR="00EC45EE" w:rsidRDefault="00EC45EE" w:rsidP="00EC45EE">
      <w:pPr>
        <w:numPr>
          <w:ilvl w:val="0"/>
          <w:numId w:val="6"/>
        </w:numPr>
        <w:tabs>
          <w:tab w:val="left" w:pos="266"/>
        </w:tabs>
        <w:spacing w:line="360" w:lineRule="auto"/>
      </w:pPr>
      <w:r>
        <w:t xml:space="preserve">ПК 2.3 Осуществлять организационную и репетиционную работу в процессе подготовки культурно-массовых мероприятий </w:t>
      </w:r>
    </w:p>
    <w:p w:rsidR="00EC45EE" w:rsidRDefault="00EC45EE" w:rsidP="00EC45EE">
      <w:pPr>
        <w:numPr>
          <w:ilvl w:val="0"/>
          <w:numId w:val="6"/>
        </w:numPr>
        <w:tabs>
          <w:tab w:val="left" w:pos="266"/>
        </w:tabs>
        <w:spacing w:line="360" w:lineRule="auto"/>
      </w:pPr>
      <w:r>
        <w:t>ПК 2.5 Использовать игровые технологии в профессиональной деятельности</w:t>
      </w:r>
    </w:p>
    <w:p w:rsidR="00EC45EE" w:rsidRDefault="00EC45EE" w:rsidP="00EC45EE">
      <w:pPr>
        <w:numPr>
          <w:ilvl w:val="0"/>
          <w:numId w:val="6"/>
        </w:numPr>
        <w:tabs>
          <w:tab w:val="left" w:pos="266"/>
        </w:tabs>
        <w:spacing w:line="360" w:lineRule="auto"/>
      </w:pPr>
      <w:r>
        <w:t xml:space="preserve">ПК 2.7 Осуществлять деятельность аниматора </w:t>
      </w:r>
    </w:p>
    <w:p w:rsidR="00EC45EE" w:rsidRDefault="00EC45EE" w:rsidP="00EC4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1.4. Рекомендуемое количество часов на освоение рабочей программы учебной дисциплины: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максимальной учебной нагрузки студента 102 часов, в том числе: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t>обязательной аудитор</w:t>
      </w:r>
      <w:r w:rsidR="007E2C28">
        <w:t>ной учебной нагрузки студента 10</w:t>
      </w:r>
      <w:r>
        <w:t xml:space="preserve"> часов;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>
        <w:t>са</w:t>
      </w:r>
      <w:r w:rsidR="007E2C28">
        <w:t>мостоятельной работы студента 92</w:t>
      </w:r>
      <w:r>
        <w:t xml:space="preserve"> часов.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2. СТРУКТУРА И ПРИМЕРНОЕ СОДЕРЖАНИЕ УЧЕБНОЙ ДИСЦИПЛИНЫ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C45EE" w:rsidTr="00EC45E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EC45EE" w:rsidTr="00EC45E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102</w:t>
            </w: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7E2C28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C45EE" w:rsidRDefault="00EC45EE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</w:pPr>
            <w:r>
              <w:t>аудиторные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7A0E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</w:pPr>
            <w:r>
              <w:t xml:space="preserve">практические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7A0E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7E2C28" w:rsidP="007E2C28">
            <w:pPr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92</w:t>
            </w: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EC45EE" w:rsidRDefault="00EC45EE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EC45EE" w:rsidTr="00EC45E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  <w:i/>
              </w:rPr>
              <w:t>внеаудиторная самостоятельная работа</w:t>
            </w:r>
            <w:r>
              <w:rPr>
                <w:i/>
              </w:rPr>
              <w:t>: подготовка  к практическим занятиям, изучение лекций и специальной литературы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7E2C28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</w:tr>
      <w:tr w:rsidR="00EC45EE" w:rsidTr="00EC45E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5EE" w:rsidRDefault="00EC45EE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 </w:t>
            </w:r>
            <w:r w:rsidR="007E2C28">
              <w:rPr>
                <w:b/>
                <w:i/>
                <w:iCs/>
              </w:rPr>
              <w:t>экзамена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(2 семестр)</w:t>
            </w:r>
          </w:p>
        </w:tc>
      </w:tr>
    </w:tbl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C45EE" w:rsidRDefault="00EC45EE" w:rsidP="00EC45EE">
      <w:pPr>
        <w:sectPr w:rsidR="00EC45EE">
          <w:pgSz w:w="11906" w:h="16838"/>
          <w:pgMar w:top="1134" w:right="850" w:bottom="1134" w:left="1701" w:header="708" w:footer="708" w:gutter="0"/>
          <w:cols w:space="720"/>
        </w:sectPr>
      </w:pPr>
    </w:p>
    <w:p w:rsidR="00EC45EE" w:rsidRDefault="00EC45EE" w:rsidP="00EC4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i/>
          <w:u w:val="single"/>
        </w:rPr>
      </w:pPr>
      <w:r>
        <w:rPr>
          <w:b/>
        </w:rPr>
        <w:lastRenderedPageBreak/>
        <w:t>2.2. Примерный тематический план и содержание учебной дисциплины</w:t>
      </w:r>
      <w:r>
        <w:rPr>
          <w:b/>
          <w:caps/>
        </w:rPr>
        <w:t xml:space="preserve"> </w:t>
      </w:r>
      <w:r>
        <w:rPr>
          <w:b/>
          <w:i/>
          <w:caps/>
          <w:u w:val="single"/>
        </w:rPr>
        <w:t xml:space="preserve">ОП 07 </w:t>
      </w:r>
      <w:r>
        <w:rPr>
          <w:b/>
          <w:i/>
          <w:u w:val="single"/>
        </w:rPr>
        <w:t>Игровые технологии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958"/>
        <w:gridCol w:w="10"/>
        <w:gridCol w:w="7655"/>
        <w:gridCol w:w="1547"/>
        <w:gridCol w:w="1389"/>
      </w:tblGrid>
      <w:tr w:rsidR="00EC45EE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EC45EE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C45EE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Теоретические основы игрового действа.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 w:rsidP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Сущность игры и ее функции.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игра. Функции игры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игры: физиологическое, воспитательное, познавательное.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происхождения игр.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различных общественных формаций.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игры в воспитании и культурном досуге людей.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Популярность затейно-игрового жанра в наши дни.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C45EE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«Техника безопасности: прочная установка декораций, конструкций и  места проведения игры».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5D" w:rsidRDefault="003F2D5D" w:rsidP="003F2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 Классификация игр.</w:t>
            </w:r>
          </w:p>
          <w:p w:rsidR="003F2D5D" w:rsidRDefault="003F2D5D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Методика проведения игр.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1.2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5D" w:rsidRDefault="007C0B86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F2D5D" w:rsidRDefault="003F2D5D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Условность классификации: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возрастным категориям: для детей, юношества, взрослых.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количеству участников: массовые, групповые, игры-поединки, </w:t>
            </w:r>
            <w:proofErr w:type="spellStart"/>
            <w:r>
              <w:rPr>
                <w:sz w:val="20"/>
                <w:szCs w:val="20"/>
              </w:rPr>
              <w:t>самоигралки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действия: зимние, летние, на воде, в лесу, в помещении и т.д.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физической и интеллектуальной нагрузке: подвижные, спокойные, головоломки, аттракционы, конкурсные, </w:t>
            </w:r>
            <w:proofErr w:type="gramStart"/>
            <w:r>
              <w:rPr>
                <w:sz w:val="20"/>
                <w:szCs w:val="20"/>
              </w:rPr>
              <w:t>шуточные  и</w:t>
            </w:r>
            <w:proofErr w:type="gramEnd"/>
            <w:r>
              <w:rPr>
                <w:sz w:val="20"/>
                <w:szCs w:val="20"/>
              </w:rPr>
              <w:t xml:space="preserve"> т.д.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проявлению и тренировке способностей.</w:t>
            </w:r>
          </w:p>
          <w:p w:rsidR="003F2D5D" w:rsidRDefault="003F2D5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игры.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1.3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методика подготовки и проведения игры.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особенности и интересы аудитории.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играющих к игровому процессу.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«водящий» и «ведущий» и их выборы.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деления на команды. Объяснение игры и ее правил.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отдельных приемов. Наблюдение за ходом игры и судейство.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действий отдельных участников игры и определение результатов. Поощрение победителей.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в различных условиях культурно-досуговой деятельности.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</w:tr>
      <w:tr w:rsidR="003F2D5D" w:rsidTr="007C0B8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5D" w:rsidRDefault="003F2D5D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изучение лекций, специальной литературы.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D" w:rsidRDefault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C45EE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Основы драматургии игровой деятельности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36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45EE" w:rsidRDefault="00EC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 w:rsidP="003F2D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Тема2.1.  Специфические особенности драматургии игрового действа.</w:t>
            </w:r>
          </w:p>
          <w:p w:rsidR="00DA1DCB" w:rsidRDefault="00DA1DCB" w:rsidP="0036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DA1DCB" w:rsidRDefault="00DA1DCB" w:rsidP="0036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Тема2.2.  Основы профессионального мастерства ведущего.</w:t>
            </w:r>
          </w:p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A1DCB" w:rsidRDefault="00DA1DCB" w:rsidP="00362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2.3.Культура речи и  искусство общения ведущего</w:t>
            </w:r>
          </w:p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2.1.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законы драматургии.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виды драматургии: театральная, кинодраматургия, </w:t>
            </w:r>
            <w:proofErr w:type="spellStart"/>
            <w:r>
              <w:rPr>
                <w:sz w:val="20"/>
                <w:szCs w:val="20"/>
              </w:rPr>
              <w:t>теледраматургия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радиодраматургия</w:t>
            </w:r>
            <w:proofErr w:type="spellEnd"/>
            <w:r>
              <w:rPr>
                <w:sz w:val="20"/>
                <w:szCs w:val="20"/>
              </w:rPr>
              <w:t>, драматургия массовых представлений, игровая драматургия.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Специфические особенности драматургии игрового действа.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– основа и стержень профессиональной драматургии и действа.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игрового конфликта – противоборство сил, сноровки, эрудиции.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конфликтов: 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конфликт с группой или командой играющих;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конфликт равных по численности команд;</w:t>
            </w:r>
          </w:p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конфликт ведущего с одним игроком.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методические требования к подбору игрового репертуара:  учет возрастных особенностей аудитории, соответствие их культурному уровню и эрудиции игроков, соответствие условиям, в которых проводятся игры, затеи, конкурсы, связь с общей темой и идеей мероприятия.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2.2.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ведущего в организации игрового действа.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 ведущего: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интересно и весело организовать досуг;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использовать в работе важнейшие сведения в культурной жизни страны, местный материал;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создать дружелюбную и доброжелательную атмосферу общения;</w:t>
            </w:r>
          </w:p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методически правильно подобрать игровой материал.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Профессиограмма</w:t>
            </w:r>
            <w:proofErr w:type="spellEnd"/>
            <w:r>
              <w:rPr>
                <w:sz w:val="20"/>
                <w:szCs w:val="20"/>
              </w:rPr>
              <w:t xml:space="preserve"> ведущего: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свойства личности (такт, чувство юмора, вкус и т.д.);</w:t>
            </w:r>
          </w:p>
          <w:p w:rsidR="00DA1DCB" w:rsidRDefault="00DA1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способности (организаторские, актерские, режиссерские и т.д.);</w:t>
            </w:r>
          </w:p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(подготовить программу, в соответствии с особенностями аудитории, обращаться с различными категориями людей, танцевать, петь и т.д.).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 ведущего.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общения ведущего с аудиторией.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2.3.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 w:rsidP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– основное в работе ведущего.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логического разбора текста.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Pr="007C0B86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Специфические особенности чтения стихов, загадок, игр-</w:t>
            </w:r>
            <w:proofErr w:type="spellStart"/>
            <w:r>
              <w:rPr>
                <w:sz w:val="20"/>
                <w:szCs w:val="20"/>
              </w:rPr>
              <w:t>речевок</w:t>
            </w:r>
            <w:proofErr w:type="spellEnd"/>
            <w:r>
              <w:rPr>
                <w:sz w:val="20"/>
                <w:szCs w:val="20"/>
              </w:rPr>
              <w:t xml:space="preserve"> в развлекательной программе.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</w:tr>
      <w:tr w:rsidR="00DA1DCB" w:rsidTr="00E121FD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 w:rsidP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Логика, орфоэпия, дикция – важнейшие элементы речи.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</w:tr>
      <w:tr w:rsidR="007C0B86" w:rsidTr="00E121FD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6" w:rsidRDefault="007C0B86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6" w:rsidRDefault="007C0B86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эссе «Какой должен быть ведущий».</w:t>
            </w:r>
          </w:p>
          <w:p w:rsidR="007C0B86" w:rsidRDefault="007C0B86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драматургический анализ игры.</w:t>
            </w:r>
          </w:p>
          <w:p w:rsidR="007C0B86" w:rsidRDefault="007C0B86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6" w:rsidRDefault="007C0B86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6" w:rsidRDefault="007C0B86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0B86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86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Формирование игрового репертуара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6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86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B86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15" w:rsidRDefault="007E2315" w:rsidP="00FB5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3.1. Виды интеллектуальных игр.</w:t>
            </w:r>
          </w:p>
          <w:p w:rsidR="007E2315" w:rsidRDefault="007E2315" w:rsidP="00FB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Виды устных игр</w:t>
            </w:r>
          </w:p>
          <w:p w:rsidR="007E2315" w:rsidRDefault="007E2315" w:rsidP="00FB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  <w:p w:rsidR="007E2315" w:rsidRDefault="007E2315" w:rsidP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«интеллектуальная игра».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Головоломки.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Характеристика и значение.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головоломок: проволочные, веревочные, мозаичные, спичечные, объемные, математические.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головоломок.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 проведения. Использование головоломок в качестве зрелищной игры с эстрады.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Ребусы. Правила составления ребусов.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Настольные игры. Их специфика и назначение. Место их проведения.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Разновидности настольных игр: </w:t>
            </w:r>
          </w:p>
          <w:p w:rsidR="007E2315" w:rsidRDefault="007E23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карандашами;</w:t>
            </w:r>
          </w:p>
          <w:p w:rsidR="007E2315" w:rsidRDefault="007E23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Настольные игры серийного производства.</w:t>
            </w:r>
          </w:p>
          <w:p w:rsidR="007E2315" w:rsidRDefault="007E2315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Настольные самодельные игры.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репертуар. Трансформация интеллектуальных игр.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3.2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игр, их место и значение в организации отдыха.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устных игр: 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Вечера веселых вопросов;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Аукционы;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– </w:t>
            </w:r>
            <w:proofErr w:type="spellStart"/>
            <w:r>
              <w:rPr>
                <w:sz w:val="20"/>
                <w:szCs w:val="20"/>
              </w:rPr>
              <w:t>речевки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Викторины;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шарады, анаграммы, </w:t>
            </w:r>
            <w:proofErr w:type="spellStart"/>
            <w:r>
              <w:rPr>
                <w:sz w:val="20"/>
                <w:szCs w:val="20"/>
              </w:rPr>
              <w:t>метаграммы</w:t>
            </w:r>
            <w:proofErr w:type="spellEnd"/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Загадочные картины.</w:t>
            </w:r>
          </w:p>
          <w:p w:rsidR="007E2315" w:rsidRDefault="007E2315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реквизита.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использования устных игр на вечерах отдыха, праздниках.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репертуар.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</w:tr>
      <w:tr w:rsidR="00DA1DCB" w:rsidTr="00E121F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B" w:rsidRDefault="00DA1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Pr="005255C8" w:rsidRDefault="00DA1DCB" w:rsidP="00FB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ответы в «Загадочных картинах», «Лабиринтах». Составить игру-</w:t>
            </w:r>
            <w:proofErr w:type="spellStart"/>
            <w:r>
              <w:rPr>
                <w:sz w:val="20"/>
                <w:szCs w:val="20"/>
              </w:rPr>
              <w:t>кричалку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E2315">
              <w:rPr>
                <w:sz w:val="20"/>
                <w:szCs w:val="20"/>
              </w:rPr>
              <w:t xml:space="preserve"> Доклад «Трансформация интеллектуальных игр».</w:t>
            </w:r>
            <w:r w:rsidR="00FB5923">
              <w:rPr>
                <w:sz w:val="20"/>
                <w:szCs w:val="20"/>
              </w:rPr>
              <w:t xml:space="preserve"> Придумать 10  вопросов для викторины (тема на выбор). </w:t>
            </w:r>
            <w:r w:rsidR="005255C8">
              <w:rPr>
                <w:sz w:val="20"/>
                <w:szCs w:val="20"/>
              </w:rPr>
              <w:t>Зашифровать пословицу в  ребус.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FB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B" w:rsidRDefault="00DA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255C8" w:rsidTr="002856E5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5C8" w:rsidRDefault="005255C8" w:rsidP="00FB5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Технология проведения подвижных игр.</w:t>
            </w:r>
          </w:p>
          <w:p w:rsidR="005255C8" w:rsidRDefault="005255C8" w:rsidP="00FB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Виды игр народов мира</w:t>
            </w:r>
          </w:p>
          <w:p w:rsidR="005255C8" w:rsidRDefault="005255C8" w:rsidP="002856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 учебного материала 3.3.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подвижных игр. Характеристика их особенностей. Место проведения.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подвижных игр: 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Командные.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разделения на команды.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воде.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льду и снегу.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Шуточные игры.</w:t>
            </w:r>
          </w:p>
          <w:p w:rsidR="005255C8" w:rsidRDefault="005255C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Комбинированные игры.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судейства.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3.4.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народных игр в воспитании детей, молодежи, взрослых.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народных игр. </w:t>
            </w:r>
            <w:proofErr w:type="spellStart"/>
            <w:r>
              <w:rPr>
                <w:sz w:val="20"/>
                <w:szCs w:val="20"/>
              </w:rPr>
              <w:t>Е.А.Покровский</w:t>
            </w:r>
            <w:proofErr w:type="spellEnd"/>
            <w:r>
              <w:rPr>
                <w:sz w:val="20"/>
                <w:szCs w:val="20"/>
              </w:rPr>
              <w:t xml:space="preserve"> – собиратель народных игр.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проведения национальных игр.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народных игр.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забытых русских народных игр. Народные игры Тульского региона.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подготовки и проведения народных игр. Реквизит и его использование.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ближнего и дальнего зарубежья. Подбор игрового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Cs/>
                <w:sz w:val="20"/>
                <w:szCs w:val="20"/>
              </w:rPr>
            </w:pPr>
          </w:p>
        </w:tc>
      </w:tr>
      <w:tr w:rsidR="005255C8" w:rsidTr="002856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C8" w:rsidRDefault="005255C8">
            <w:pPr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подобрать новогодние игры; проанализировать проведенную «игру на воздухе». Записать по 5 подвижных игр каждого вида. Найти и записать 3  народных игры Тульской области и 5 игр народов мира.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8" w:rsidRDefault="0052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30425" w:rsidTr="00E121FD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 w:rsidP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3.5. Технология проведения малоподвижных игр.</w:t>
            </w:r>
          </w:p>
          <w:p w:rsidR="00D30425" w:rsidRDefault="00D30425" w:rsidP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3.6. Игры с эстрады и их классификация.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3.5.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малоподвижных игр.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интеллектуальных игр, их место в массовом действе.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Специфические особенности и методика проведения спокойных, малоподвижных игр.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Призы. Фанты. «Игровое зеркало».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3.6.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характеристика игр, проводимых с эстрады.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подготовки игр: тщательный отбор игр, разработка плана, составление </w:t>
            </w:r>
            <w:proofErr w:type="spellStart"/>
            <w:r>
              <w:rPr>
                <w:sz w:val="20"/>
                <w:szCs w:val="20"/>
              </w:rPr>
              <w:t>кричалок</w:t>
            </w:r>
            <w:proofErr w:type="spellEnd"/>
            <w:r>
              <w:rPr>
                <w:sz w:val="20"/>
                <w:szCs w:val="20"/>
              </w:rPr>
              <w:t>, включение игру в игровую программу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методики проведения игр с эстрады, контакт со всем залом, обеспечение зрелищности игры, заинтересованности всех в игровом действе.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</w:tr>
      <w:tr w:rsidR="00D30425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5" w:rsidRDefault="00D30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игр:</w:t>
            </w:r>
          </w:p>
          <w:p w:rsidR="00D30425" w:rsidRDefault="00D30425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всем залом: загадки, шарады, викторины, аукционы,  игры на внимание, игры на коллективные действия  и т.д.</w:t>
            </w:r>
          </w:p>
          <w:p w:rsidR="00D30425" w:rsidRDefault="00D30425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группой участников или с отдельными исполнителями.</w:t>
            </w:r>
          </w:p>
          <w:p w:rsidR="00D30425" w:rsidRDefault="00D30425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– конкурсы.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25" w:rsidRDefault="00D30425">
            <w:pPr>
              <w:rPr>
                <w:bCs/>
                <w:sz w:val="20"/>
                <w:szCs w:val="20"/>
              </w:rPr>
            </w:pPr>
          </w:p>
        </w:tc>
      </w:tr>
      <w:tr w:rsidR="007E2315" w:rsidTr="00E121F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15" w:rsidRDefault="007E2315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8" w:rsidRPr="005255C8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составить вопросы по теме «Приемы активизации аудитории при помощи игр с эстрады».</w:t>
            </w:r>
            <w:r w:rsidR="00D30425">
              <w:rPr>
                <w:sz w:val="20"/>
                <w:szCs w:val="20"/>
              </w:rPr>
              <w:t xml:space="preserve"> Подобрать 10 игр с эстрады.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D30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15" w:rsidRDefault="007E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93689" w:rsidTr="00E121FD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 w:rsidP="0029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3.7. Технология проведения музыкальных игр.</w:t>
            </w:r>
          </w:p>
          <w:p w:rsidR="00F93689" w:rsidRDefault="00F93689" w:rsidP="0029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3.8. Массовый танец как часть игрового действия.</w:t>
            </w:r>
          </w:p>
          <w:p w:rsidR="00F93689" w:rsidRDefault="00F93689" w:rsidP="0029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3.9. Игры – аттракционы.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Содержание учебного материала 3.7.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«музыкальная игра».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музыкальных игр: </w:t>
            </w:r>
          </w:p>
          <w:p w:rsidR="00F93689" w:rsidRDefault="00F93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 с музыкальным сопровождением;</w:t>
            </w:r>
          </w:p>
          <w:p w:rsidR="00F93689" w:rsidRDefault="00F93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Песенные игры;</w:t>
            </w:r>
          </w:p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Игро</w:t>
            </w:r>
            <w:proofErr w:type="spellEnd"/>
            <w:r>
              <w:rPr>
                <w:sz w:val="20"/>
                <w:szCs w:val="20"/>
              </w:rPr>
              <w:t>-танцы.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 методика их организации. Игровой репертуар.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3.8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 массовый танец.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раскладки и показа танца для разучивания, умение помочь участнику принять соответствующую осанку в танце.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Танец-хоровод.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музыкально-танцевальная анимация.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3.9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понятия «аттракцион». Особенности аттракционов.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и изготовление аттракционов.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аттракционов в организации отдыха.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Игры-аттракционы в игровых программах. Характеристика и методика их организации. Игровой репертуар.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аукционов как эпизод игровой программы.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Настольные спортивные игры, их особенности и методика проведения.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F9368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9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играх характера национальной культуры, трудовой деятельности, быта трудового народа.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89" w:rsidRDefault="00F93689">
            <w:pPr>
              <w:rPr>
                <w:bCs/>
                <w:sz w:val="20"/>
                <w:szCs w:val="20"/>
              </w:rPr>
            </w:pPr>
          </w:p>
        </w:tc>
      </w:tr>
      <w:tr w:rsidR="00296C48" w:rsidTr="00E121F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8" w:rsidRDefault="00296C48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8" w:rsidRDefault="0029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реферат «Использование аукционов как эпизод игровой программы». Подобрать 10 массовых танцевальных игр. Изучение лекций, специальной литературы. Подобрать 10 музыкальных игр. Подобрать 10 массовых танцевальных игр.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8" w:rsidRDefault="00F93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8" w:rsidRDefault="00296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C0B86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7C0B86" w:rsidP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 4. Дифференцированные технологии</w:t>
            </w:r>
            <w:r w:rsidR="00F15F39">
              <w:rPr>
                <w:b/>
                <w:sz w:val="20"/>
                <w:szCs w:val="20"/>
              </w:rPr>
              <w:t> социально-игровой деятельности</w:t>
            </w:r>
          </w:p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6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86" w:rsidRDefault="007B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B86" w:rsidRDefault="007C0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Игровая деятельность с младшими школьниками.</w:t>
            </w:r>
          </w:p>
          <w:p w:rsidR="00F15F39" w:rsidRDefault="00F15F39" w:rsidP="002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4.2. Игры для подростков.</w:t>
            </w:r>
          </w:p>
          <w:p w:rsidR="00F15F39" w:rsidRDefault="00F15F39" w:rsidP="002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4.3. Включение молодежи в игровое действо.</w:t>
            </w:r>
          </w:p>
          <w:p w:rsidR="00F15F39" w:rsidRDefault="00F15F39" w:rsidP="006754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4.4. Семейный досуг и игры для всей семьи.</w:t>
            </w:r>
          </w:p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4.5. Игровая деятельность с людьми третьего возраста.</w:t>
            </w:r>
          </w:p>
          <w:p w:rsidR="00F15F39" w:rsidRDefault="00F15F39" w:rsidP="002A4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характеристика детей младшего школьного возраста.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– ведущий метод воспитания. Погружение в игровую ситуацию, выход из нее.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игр на развитие памяти, умственной активности, словарного запаса, на наблюдательность, произвольное внимание, выявление способностей.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подход к играющим.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игры, их организация, педагогическое значение. Приемы, способствующие изменению положения ребенка в коллективе с помощью игры.</w:t>
            </w:r>
          </w:p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игр для подростков.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сюжетная игра.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путешествия.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– соревнования.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игры и руководство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E1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4.3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Психолого-педагогические особенности возраста. Трудности социализации молодежи.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деятельность:</w:t>
            </w:r>
          </w:p>
          <w:p w:rsidR="00F15F39" w:rsidRDefault="00F15F3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Викторины.</w:t>
            </w:r>
          </w:p>
          <w:p w:rsidR="00F15F39" w:rsidRDefault="00F15F3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Олимпиады, турниры, форумы.</w:t>
            </w:r>
          </w:p>
          <w:p w:rsidR="00F15F39" w:rsidRDefault="00F15F3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E121F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деятельность на вечерах, дискотеках, балах, праздниках.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проведения игр: «ромашка», «волшебный ларец», «золотой квадрат», «крестики-нолики» и т.д.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F39" w:rsidRDefault="00F15F39" w:rsidP="002A475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4.4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составления игровых программ и организация игрового действа для детей и родителей.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игровых семейных конкурсов и праздников.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4.5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характеристика данной возрастной категории.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игр для пожилых людей.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675483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Салонные игры. Музыкальная гостиная.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2856E5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15F39" w:rsidTr="007E2EBC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9" w:rsidRDefault="00F15F39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программу игры «День рождения»: для молодежи; для детей; для пожилых людей; для лиц с ограниченными возможностями; </w:t>
            </w: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выбору студента)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F15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15F39" w:rsidTr="002856E5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39" w:rsidRDefault="00F15F39" w:rsidP="00285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9" w:rsidRPr="0081666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изучение лекций, специальной литературы. Составить мини-характеристику формы семейного отдыха. Рассмотреть специфику проведения молодежных программ. Эссе «Воспитание общественных качеств подростка в игре». Сообщение - обзор журнала «Досуг» № 4, 2010; «Чем развлечь гостей» №5, 2010.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5F39" w:rsidRDefault="00F15F39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E963DB" w:rsidRDefault="00E963DB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963DB" w:rsidRDefault="00E963DB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E963DB" w:rsidRDefault="00E963DB" w:rsidP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36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 w:rsidP="00E9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4.6. Игры для различных возрастных групп с ограниченными возможностями.</w:t>
            </w:r>
          </w:p>
          <w:p w:rsidR="00804673" w:rsidRDefault="00804673" w:rsidP="00E96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4.7. Особенности игр в ДЗОЛ.</w:t>
            </w:r>
          </w:p>
          <w:p w:rsidR="00804673" w:rsidRDefault="00804673" w:rsidP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4.8. </w:t>
            </w:r>
            <w:proofErr w:type="spellStart"/>
            <w:r>
              <w:rPr>
                <w:b/>
                <w:sz w:val="20"/>
                <w:szCs w:val="20"/>
              </w:rPr>
              <w:t>Игротерапия</w:t>
            </w:r>
            <w:proofErr w:type="spellEnd"/>
            <w:r>
              <w:rPr>
                <w:b/>
                <w:sz w:val="20"/>
                <w:szCs w:val="20"/>
              </w:rPr>
              <w:t xml:space="preserve"> как одна из форм СКД.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4.6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 w:rsidP="00675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характеристика данной категории.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игр для групп с ограниченными возможностями.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и трудности  в проведении игр для данной социальной группы.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4.7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Возрастные особенности детей и деление их по отрядам в оздоровительном лагере.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Структуризация лагерной смены.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работы в ДЗОЛ.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работы с детьми в ДЗОЛ.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игр используемых в оздоровительных лагерях.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4.8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Игротерапия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Методы психотерапевтического воздействия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Спектр применения </w:t>
            </w:r>
            <w:proofErr w:type="spellStart"/>
            <w:r>
              <w:rPr>
                <w:sz w:val="20"/>
                <w:szCs w:val="20"/>
              </w:rPr>
              <w:t>игротерапии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Техники </w:t>
            </w:r>
            <w:proofErr w:type="spellStart"/>
            <w:r>
              <w:rPr>
                <w:sz w:val="20"/>
                <w:szCs w:val="20"/>
              </w:rPr>
              <w:t>игротерапии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</w:tr>
      <w:tr w:rsidR="00E963DB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DB" w:rsidRDefault="00E963DB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963DB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DB" w:rsidRDefault="00E963D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сюжет сюжетно-игровой программы для детей младших отрядов в ДЗОЛ. Подобрать игры для ненаправленной </w:t>
            </w:r>
            <w:proofErr w:type="spellStart"/>
            <w:r>
              <w:rPr>
                <w:sz w:val="20"/>
                <w:szCs w:val="20"/>
              </w:rPr>
              <w:t>игротерапии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DB" w:rsidRDefault="00E963DB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DB" w:rsidRDefault="00E963DB">
            <w:pPr>
              <w:rPr>
                <w:bCs/>
                <w:sz w:val="20"/>
                <w:szCs w:val="20"/>
              </w:rPr>
            </w:pPr>
          </w:p>
        </w:tc>
      </w:tr>
      <w:tr w:rsidR="00E963DB" w:rsidTr="002856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DB" w:rsidRDefault="00E963DB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E9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  <w:r>
              <w:rPr>
                <w:sz w:val="20"/>
                <w:szCs w:val="20"/>
              </w:rPr>
              <w:t xml:space="preserve"> изучение лекций, специальной литературы, проанализировать </w:t>
            </w:r>
            <w:proofErr w:type="gramStart"/>
            <w:r>
              <w:rPr>
                <w:sz w:val="20"/>
                <w:szCs w:val="20"/>
              </w:rPr>
              <w:t>документацию  необходимую</w:t>
            </w:r>
            <w:proofErr w:type="gramEnd"/>
            <w:r>
              <w:rPr>
                <w:sz w:val="20"/>
                <w:szCs w:val="20"/>
              </w:rPr>
              <w:t xml:space="preserve"> для в работы вожатым.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DB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2EBC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Методика разработки культурно-развлекательных программ.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 w:rsidP="0040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Затейные представления и сюжетно-игровые программы.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составления программ и сценариев массовой части представлений.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темы, идеи, композиционного построения, конфликта.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 мероприятия и его выразительные средства.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подбора игр и разработка программы.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игр-затей на первый эпизод программы.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jc w:val="both"/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обзор журналов «Чем развлечь гостей». № 2-4 2009</w:t>
            </w:r>
            <w: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BD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D24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2EBC" w:rsidTr="007C0B86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 w:rsidP="00404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Организация игрового действа на вечерах отдыха, дискотеках, массовых гуляниях.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основных форм массового отдыха и развлечений. Их содержание.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организации и проведения: </w:t>
            </w:r>
          </w:p>
          <w:p w:rsidR="007E2EBC" w:rsidRDefault="007E2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комплексное использование нескольких видов отдыха (танцы, зрелища, спокойные, групповые и индивидуальные виды отдыха);</w:t>
            </w:r>
          </w:p>
          <w:p w:rsidR="007E2EBC" w:rsidRDefault="007E2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специфика составления сценариев;</w:t>
            </w:r>
          </w:p>
          <w:p w:rsidR="007E2EBC" w:rsidRDefault="007E2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подбора игрового репертуара;</w:t>
            </w:r>
          </w:p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необходимость разнообразных игровых площадок и развлечений.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игр, сюрпризов, розыгрышей, конкурсов в программах и их особенности.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 и провести конкурсы для вечера танцев, карнавала.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jc w:val="both"/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подготовить краткую характеристику структуры КВН.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BD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D24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E2EBC" w:rsidTr="007C0B86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5.3. Методика разработки игровых конкурсов.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«конкурс». Специфические особенности конкурсов.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конкурсов. Классификация конкурсов.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 сценариев. Различные виды сценариев.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конкурсных программ.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ведущим. Роль и обязанности помощников ведущего.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судейской коллегии. Болельщики и их роль.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 и художественное оформление конкурсных программ.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проведение игры для болельщиков конкурсной программы.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</w:tr>
      <w:tr w:rsidR="007E2EBC" w:rsidTr="007C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C" w:rsidRDefault="007E2EBC">
            <w:pPr>
              <w:rPr>
                <w:bCs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в журнале «Чем развлечь гостей» за текущий год сценарий корпоративной вечеринки и сделать  его анализ.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BD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D24C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32E22" w:rsidTr="002856E5"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 w:rsidP="0080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5.4. Составление игровых программ с использованием народных традиций и фольклора.</w:t>
            </w:r>
          </w:p>
          <w:p w:rsidR="00632E22" w:rsidRDefault="00632E22" w:rsidP="0080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5.5. Художественное, музыкально-техническое оформление развлекательных программ. Реквизит.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5.4.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понятия «народная традиция», «фольклор», «обычай», «обряд».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 использование народных традиций Тульского региона.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подбора фольклорного материала и игр.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 w:rsidP="00285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3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 5.5.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декоративно-художественного  оформления в проведении игровых программ. Виды оформления.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как средство характеристики образа. Элементы костюма.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приемы изготовления реквизита. Отношения к реквизиту и работа с ним. Современные эстетические требования к художественному оформлению.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музыкального оформления. Основные драматургические функции музыки (создание эмоциональной атмосферы, формирование темпо – ритма, музыкальные характеристики, национальный колорит, характер времени и эпохи).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как средство раскрытия темы. Подбор музыкального материала в соответствии с содержанием и характером мероприятия.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632E22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22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технических средств в работе режиссера театрализованных представлений. Запись и использование речевой и музыкальной фонограмм, видеокадров. Работа с микрофоном.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22" w:rsidRDefault="00632E22">
            <w:pPr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632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народных игр к фольклорному празднику.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D2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сценарий фольклорного праздника.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Cs/>
                <w:sz w:val="20"/>
                <w:szCs w:val="20"/>
              </w:rPr>
            </w:pPr>
          </w:p>
        </w:tc>
      </w:tr>
      <w:tr w:rsidR="00804673" w:rsidTr="002856E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3" w:rsidRDefault="00804673">
            <w:pPr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подготовить монтажный лист, звукошумовую партитуру сюжетно-игровой программы (по выбору).</w:t>
            </w:r>
            <w:r w:rsidR="00D20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20020">
              <w:rPr>
                <w:sz w:val="20"/>
                <w:szCs w:val="20"/>
              </w:rPr>
              <w:t xml:space="preserve">Изготовление реквизита для конкурсной, игровой, танцевальной и других программ </w:t>
            </w:r>
            <w:proofErr w:type="gramStart"/>
            <w:r w:rsidR="00D20020">
              <w:rPr>
                <w:sz w:val="20"/>
                <w:szCs w:val="20"/>
              </w:rPr>
              <w:t>Подобрать</w:t>
            </w:r>
            <w:proofErr w:type="gramEnd"/>
            <w:r w:rsidR="00D20020">
              <w:rPr>
                <w:sz w:val="20"/>
                <w:szCs w:val="20"/>
              </w:rPr>
              <w:t xml:space="preserve"> музыку к эпизоду игровой, конкурсной, танцевальной программы. Доклад  «Организация и проведение праздников».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BD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3" w:rsidRDefault="00804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E2EBC" w:rsidTr="007C0B86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ind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C" w:rsidRDefault="007E2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2EBC" w:rsidRDefault="007E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:rsidR="00EC45EE" w:rsidRDefault="00EC45EE" w:rsidP="00EC45EE">
      <w:pPr>
        <w:rPr>
          <w:b/>
          <w:caps/>
        </w:rPr>
        <w:sectPr w:rsidR="00EC45EE">
          <w:pgSz w:w="16838" w:h="11906" w:orient="landscape"/>
          <w:pgMar w:top="1701" w:right="458" w:bottom="851" w:left="1134" w:header="709" w:footer="709" w:gutter="0"/>
          <w:cols w:space="720"/>
        </w:sectPr>
      </w:pPr>
    </w:p>
    <w:p w:rsidR="00EC45EE" w:rsidRDefault="00EC45EE" w:rsidP="00EC4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EC45EE" w:rsidRDefault="00EC45EE" w:rsidP="00EC45EE">
      <w:pPr>
        <w:spacing w:line="360" w:lineRule="auto"/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Реализация учебной дисциплины требует наличия: учебного кабинета.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Оборудование учебного кабинета: информационно-коммуникативные технологии.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Технические средства обучения: мультимедиа средства.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EC45EE" w:rsidRDefault="00EC45EE" w:rsidP="00EC4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дополнительной литературы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Основные источники: </w:t>
      </w:r>
    </w:p>
    <w:p w:rsidR="00EC45EE" w:rsidRDefault="00EC45EE" w:rsidP="00EC45EE">
      <w:pPr>
        <w:numPr>
          <w:ilvl w:val="0"/>
          <w:numId w:val="13"/>
        </w:numPr>
        <w:spacing w:line="360" w:lineRule="auto"/>
      </w:pPr>
      <w:proofErr w:type="spellStart"/>
      <w:r>
        <w:rPr>
          <w:bCs/>
        </w:rPr>
        <w:t>Приезжева</w:t>
      </w:r>
      <w:proofErr w:type="spellEnd"/>
      <w:r>
        <w:rPr>
          <w:bCs/>
        </w:rPr>
        <w:t>, Е.М.</w:t>
      </w:r>
      <w:r>
        <w:rPr>
          <w:b/>
          <w:bCs/>
        </w:rPr>
        <w:t xml:space="preserve">  </w:t>
      </w:r>
      <w:r>
        <w:t xml:space="preserve">Организация и методы игровой деятельности в туризме </w:t>
      </w:r>
      <w:r>
        <w:rPr>
          <w:spacing w:val="-1"/>
        </w:rPr>
        <w:t xml:space="preserve">  учебно-методическое пособие / Е.М. </w:t>
      </w:r>
      <w:proofErr w:type="spellStart"/>
      <w:r>
        <w:rPr>
          <w:spacing w:val="-1"/>
        </w:rPr>
        <w:t>Приезжева</w:t>
      </w:r>
      <w:proofErr w:type="spellEnd"/>
      <w:r>
        <w:rPr>
          <w:spacing w:val="-1"/>
        </w:rPr>
        <w:t xml:space="preserve">. -  </w:t>
      </w:r>
      <w:r>
        <w:t>Российская международная академия туриз</w:t>
      </w:r>
      <w:r w:rsidR="00AD5975">
        <w:t>ма. - М.: Со</w:t>
      </w:r>
      <w:r w:rsidR="00AD5975">
        <w:softHyphen/>
        <w:t>ветский спорт, 2016</w:t>
      </w:r>
      <w:r>
        <w:t>.</w:t>
      </w:r>
    </w:p>
    <w:p w:rsidR="00EC45EE" w:rsidRDefault="00EC45EE" w:rsidP="00EC45EE">
      <w:pPr>
        <w:numPr>
          <w:ilvl w:val="0"/>
          <w:numId w:val="13"/>
        </w:numPr>
        <w:spacing w:line="360" w:lineRule="auto"/>
      </w:pPr>
      <w:proofErr w:type="spellStart"/>
      <w:r>
        <w:t>Шашина</w:t>
      </w:r>
      <w:proofErr w:type="spellEnd"/>
      <w:r>
        <w:t>, В.П. Веселые игры для детских вечеринок: настольные, подвижные, интеллектуальн</w:t>
      </w:r>
      <w:r w:rsidR="00AD5975">
        <w:t>ые.  -  Ростов н/</w:t>
      </w:r>
      <w:proofErr w:type="gramStart"/>
      <w:r w:rsidR="00AD5975">
        <w:t>Д :</w:t>
      </w:r>
      <w:proofErr w:type="gramEnd"/>
      <w:r w:rsidR="00AD5975">
        <w:t xml:space="preserve"> Феникс, 201</w:t>
      </w:r>
      <w:r>
        <w:t>6.</w:t>
      </w:r>
    </w:p>
    <w:p w:rsidR="00EC45EE" w:rsidRDefault="00EC45EE" w:rsidP="00EC45EE">
      <w:pPr>
        <w:numPr>
          <w:ilvl w:val="0"/>
          <w:numId w:val="13"/>
        </w:numPr>
        <w:spacing w:line="360" w:lineRule="auto"/>
      </w:pPr>
      <w:proofErr w:type="spellStart"/>
      <w:r>
        <w:t>Шашина</w:t>
      </w:r>
      <w:proofErr w:type="spellEnd"/>
      <w:r>
        <w:t>, В.П. Игровое общ</w:t>
      </w:r>
      <w:r w:rsidR="00AD5975">
        <w:t>ение -  Ростов н/</w:t>
      </w:r>
      <w:proofErr w:type="gramStart"/>
      <w:r w:rsidR="00AD5975">
        <w:t>Д :</w:t>
      </w:r>
      <w:proofErr w:type="gramEnd"/>
      <w:r w:rsidR="00AD5975">
        <w:t xml:space="preserve"> Феникс, 201</w:t>
      </w:r>
      <w:r>
        <w:t>7.</w:t>
      </w:r>
    </w:p>
    <w:p w:rsidR="00EC45EE" w:rsidRDefault="00EC45EE" w:rsidP="00EC45EE">
      <w:pPr>
        <w:numPr>
          <w:ilvl w:val="0"/>
          <w:numId w:val="13"/>
        </w:numPr>
        <w:spacing w:line="360" w:lineRule="auto"/>
      </w:pPr>
      <w:r>
        <w:t>Шубина, И.Б. Организация досуга и шоу программ. Творческая лаборатория сценариста.</w:t>
      </w:r>
      <w:r w:rsidR="00AD5975">
        <w:t xml:space="preserve"> -  Ростов на Дону: Феникс, 2018</w:t>
      </w:r>
      <w:r>
        <w:t>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olor w:val="454545"/>
          <w:shd w:val="clear" w:color="auto" w:fill="FFFFFF"/>
        </w:rPr>
      </w:pP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 xml:space="preserve"> Дополнительные источники: </w:t>
      </w:r>
    </w:p>
    <w:p w:rsidR="00EC45EE" w:rsidRDefault="00EC45EE" w:rsidP="00EC45E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t xml:space="preserve">Агапова </w:t>
      </w:r>
      <w:proofErr w:type="gramStart"/>
      <w:r>
        <w:t>И.А. ,</w:t>
      </w:r>
      <w:proofErr w:type="gramEnd"/>
      <w:r>
        <w:t xml:space="preserve"> Давыдова М.А. Весёлые праздники в школе и </w:t>
      </w:r>
      <w:proofErr w:type="spellStart"/>
      <w:r>
        <w:t>дома.Москва</w:t>
      </w:r>
      <w:proofErr w:type="spellEnd"/>
      <w:r>
        <w:t>. ООО ИКТЦ «ЛАДА».  2016.</w:t>
      </w:r>
    </w:p>
    <w:p w:rsidR="00EC45EE" w:rsidRDefault="00EC45EE" w:rsidP="00EC45E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proofErr w:type="spellStart"/>
      <w:r>
        <w:t>Анцупова</w:t>
      </w:r>
      <w:proofErr w:type="spellEnd"/>
      <w:r>
        <w:t xml:space="preserve"> Г. Давай по</w:t>
      </w:r>
      <w:r w:rsidR="00AD5975">
        <w:t>играем. Ростов – на – Дону. 2015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  <w:rPr>
          <w:b/>
        </w:rPr>
      </w:pPr>
      <w:r>
        <w:t xml:space="preserve">Афанасьев С.П., </w:t>
      </w:r>
      <w:proofErr w:type="spellStart"/>
      <w:r>
        <w:t>Коморин</w:t>
      </w:r>
      <w:proofErr w:type="spellEnd"/>
      <w:r>
        <w:t xml:space="preserve"> С.В. Триста твор</w:t>
      </w:r>
      <w:r w:rsidR="00AD5975">
        <w:t>ческих конкурсов. Кострома. 2018</w:t>
      </w:r>
    </w:p>
    <w:p w:rsidR="00EC45EE" w:rsidRDefault="00EC45EE" w:rsidP="00EC45EE">
      <w:pPr>
        <w:numPr>
          <w:ilvl w:val="0"/>
          <w:numId w:val="14"/>
        </w:numPr>
        <w:spacing w:line="360" w:lineRule="auto"/>
        <w:rPr>
          <w:b/>
        </w:rPr>
      </w:pPr>
      <w:r>
        <w:t>Бердникова Н.В. Весёлая ярмарка. Народные и календарные праздники для детей 3-10 лет. Ярославль. 2015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Брокгауз, Ф.А., </w:t>
      </w:r>
      <w:proofErr w:type="spellStart"/>
      <w:r>
        <w:t>Ефрон</w:t>
      </w:r>
      <w:proofErr w:type="spellEnd"/>
      <w:r>
        <w:t xml:space="preserve">, И.А. Иллюстрированный энциклопедический словарь. - М.: </w:t>
      </w:r>
      <w:proofErr w:type="spellStart"/>
      <w:r>
        <w:t>Эксмо</w:t>
      </w:r>
      <w:proofErr w:type="spellEnd"/>
      <w:r>
        <w:t>; Форум, 2017.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r>
        <w:t>Былеева</w:t>
      </w:r>
      <w:proofErr w:type="spellEnd"/>
      <w:r>
        <w:t>, Л., Коротков, И., Яковлев В. Подвижные игры.</w:t>
      </w:r>
      <w:r w:rsidR="00AD5975">
        <w:t xml:space="preserve"> – М.: Физкультура и спорт, 2017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Воро</w:t>
      </w:r>
      <w:r w:rsidR="00AD5975">
        <w:t>шилов. Феномен игры. - М.:2015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Генкин, Д.М. Организация и методика художественно-массовой р</w:t>
      </w:r>
      <w:r w:rsidR="00AD5975">
        <w:t>аботы.     М.: Просвещение, 2015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lastRenderedPageBreak/>
        <w:t xml:space="preserve">Генкин, Д.М., </w:t>
      </w:r>
      <w:proofErr w:type="spellStart"/>
      <w:r>
        <w:t>Конович</w:t>
      </w:r>
      <w:proofErr w:type="spellEnd"/>
      <w:r>
        <w:t xml:space="preserve">, А.А. Сценарное мастерство </w:t>
      </w:r>
      <w:proofErr w:type="spellStart"/>
      <w:r>
        <w:t>культпросве</w:t>
      </w:r>
      <w:r w:rsidR="00AD5975">
        <w:t>тработника</w:t>
      </w:r>
      <w:proofErr w:type="spellEnd"/>
      <w:r w:rsidR="00AD5975">
        <w:t xml:space="preserve">. М.: </w:t>
      </w:r>
      <w:proofErr w:type="spellStart"/>
      <w:r w:rsidR="00AD5975">
        <w:t>Сов.Россия</w:t>
      </w:r>
      <w:proofErr w:type="spellEnd"/>
      <w:r w:rsidR="00AD5975">
        <w:t>, 2016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Ерошенков, И.Н. Культурно-развлекательная деятельность с </w:t>
      </w:r>
      <w:r w:rsidR="00F65216">
        <w:t>детьми и подростками. – М.: 2018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Запорожец, А.В. Развитие произвольного поведения у детей дошкольного возраста. -  М.: 2015.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Игротека: Лидер </w:t>
      </w:r>
      <w:r>
        <w:rPr>
          <w:lang w:val="en-US"/>
        </w:rPr>
        <w:t>XXI</w:t>
      </w:r>
      <w:r>
        <w:t>-го века. Нижний Новгород. 2016.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Игры на каждый день с подростками </w:t>
      </w:r>
      <w:proofErr w:type="gramStart"/>
      <w:r>
        <w:t>Новосибирск.,</w:t>
      </w:r>
      <w:proofErr w:type="gramEnd"/>
      <w:r>
        <w:t xml:space="preserve"> 2017.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r>
        <w:t>Конович</w:t>
      </w:r>
      <w:proofErr w:type="spellEnd"/>
      <w:r>
        <w:t xml:space="preserve">, А.А. Театрализованные праздники </w:t>
      </w:r>
      <w:r w:rsidR="00F65216">
        <w:t>и обряды. М.: Высшая школа, 2018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Куприянов, Б.В., Рожков, М.И., </w:t>
      </w:r>
      <w:proofErr w:type="spellStart"/>
      <w:r>
        <w:t>Фришман</w:t>
      </w:r>
      <w:proofErr w:type="spellEnd"/>
      <w:r>
        <w:t xml:space="preserve">, И.И. Организация и методика проведения игр </w:t>
      </w:r>
      <w:r w:rsidR="00F65216">
        <w:t xml:space="preserve">с подростками – М.: </w:t>
      </w:r>
      <w:proofErr w:type="spellStart"/>
      <w:r w:rsidR="00F65216">
        <w:t>Владос</w:t>
      </w:r>
      <w:proofErr w:type="spellEnd"/>
      <w:r w:rsidR="00F65216">
        <w:t>, 2016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rPr>
          <w:spacing w:val="-7"/>
        </w:rPr>
        <w:t>Леонов, Н.И. Психология делового общения. /Учебное пособие. — М.: Из</w:t>
      </w:r>
      <w:r>
        <w:rPr>
          <w:spacing w:val="-7"/>
        </w:rPr>
        <w:softHyphen/>
      </w:r>
      <w:r>
        <w:rPr>
          <w:spacing w:val="-6"/>
        </w:rPr>
        <w:t>дательство Московского психолого-социального института; Во</w:t>
      </w:r>
      <w:r>
        <w:rPr>
          <w:spacing w:val="-6"/>
        </w:rPr>
        <w:softHyphen/>
      </w:r>
      <w:r>
        <w:rPr>
          <w:spacing w:val="-10"/>
        </w:rPr>
        <w:t>ронеж: Издательство НПО «МОДЭК», 2016.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r>
        <w:t>Литвинцева</w:t>
      </w:r>
      <w:proofErr w:type="spellEnd"/>
      <w:r>
        <w:t xml:space="preserve">,  Г. </w:t>
      </w:r>
      <w:r w:rsidR="00F65216">
        <w:t>Сценарное мастерство.-  М.: 2018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Локшина, С.М. Краткий словарь иностранных слов. - М.: Русский язык, 2016.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r>
        <w:t>Манулейко</w:t>
      </w:r>
      <w:proofErr w:type="spellEnd"/>
      <w:r>
        <w:t>, З.В. Изменение моторики ребёнка в зависимости</w:t>
      </w:r>
      <w:r w:rsidR="00F65216">
        <w:t xml:space="preserve"> от условий и мотивов - М.: 2015</w:t>
      </w:r>
      <w:r>
        <w:t>.</w:t>
      </w:r>
    </w:p>
    <w:p w:rsidR="00EC45EE" w:rsidRDefault="00EC45EE" w:rsidP="00EC45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</w:pPr>
      <w:proofErr w:type="spellStart"/>
      <w:r>
        <w:t>Менджерицкая</w:t>
      </w:r>
      <w:proofErr w:type="spellEnd"/>
      <w:r>
        <w:t>, Д.В. Восп</w:t>
      </w:r>
      <w:r w:rsidR="00F65216">
        <w:t>итателю о детской игре. -  М2019</w:t>
      </w:r>
      <w:r>
        <w:t>;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proofErr w:type="gramStart"/>
      <w:r>
        <w:t>Митта,А</w:t>
      </w:r>
      <w:proofErr w:type="spellEnd"/>
      <w:r>
        <w:t>.</w:t>
      </w:r>
      <w:proofErr w:type="gramEnd"/>
      <w:r>
        <w:t xml:space="preserve"> Кино между адом и раем: кино по Эйзенштейну, Чехову, Шекспиру, Куросаве, Феллини, </w:t>
      </w:r>
      <w:proofErr w:type="spellStart"/>
      <w:r>
        <w:t>Хичкоку</w:t>
      </w:r>
      <w:proofErr w:type="spellEnd"/>
      <w:r>
        <w:t>…- М.: Зебра Е., 2015</w:t>
      </w:r>
    </w:p>
    <w:p w:rsidR="00EC45EE" w:rsidRDefault="00EC45EE" w:rsidP="00EC45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</w:pPr>
      <w:proofErr w:type="spellStart"/>
      <w:r>
        <w:t>Пидкасистый</w:t>
      </w:r>
      <w:proofErr w:type="spellEnd"/>
      <w:r>
        <w:t xml:space="preserve">, П.И., </w:t>
      </w:r>
      <w:proofErr w:type="spellStart"/>
      <w:r>
        <w:t>Хайдаров</w:t>
      </w:r>
      <w:proofErr w:type="spellEnd"/>
      <w:r>
        <w:t xml:space="preserve"> Ж.С. Технология игры в обучении и       развитии. - М.: 2016.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Попов, А. О художественной целостности спектакля. - М.: Искусство, 2017.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>Стрельцов, Ю.А. Ку</w:t>
      </w:r>
      <w:r w:rsidR="00F65216">
        <w:t xml:space="preserve">льтурология </w:t>
      </w:r>
      <w:proofErr w:type="gramStart"/>
      <w:r w:rsidR="00F65216">
        <w:t>досуга.-</w:t>
      </w:r>
      <w:proofErr w:type="gramEnd"/>
      <w:r w:rsidR="00F65216">
        <w:t xml:space="preserve">  М. :  2017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r>
        <w:t xml:space="preserve">Терещенко, А.В. История культуры русского народа. - М.: </w:t>
      </w:r>
      <w:proofErr w:type="spellStart"/>
      <w:r>
        <w:t>Эксмо</w:t>
      </w:r>
      <w:proofErr w:type="spellEnd"/>
      <w:r>
        <w:t>, 2017.</w:t>
      </w:r>
    </w:p>
    <w:p w:rsidR="00EC45EE" w:rsidRDefault="00EC45EE" w:rsidP="00EC45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</w:pPr>
      <w:proofErr w:type="spellStart"/>
      <w:r>
        <w:t>Хейзинга</w:t>
      </w:r>
      <w:proofErr w:type="spellEnd"/>
      <w:r>
        <w:t>,</w:t>
      </w:r>
      <w:r w:rsidR="00F65216">
        <w:t xml:space="preserve"> И. Человек играющий. -  М.:2018</w:t>
      </w:r>
      <w:r>
        <w:t>.</w:t>
      </w:r>
    </w:p>
    <w:p w:rsidR="00EC45EE" w:rsidRDefault="00EC45EE" w:rsidP="00EC45EE">
      <w:pPr>
        <w:numPr>
          <w:ilvl w:val="0"/>
          <w:numId w:val="14"/>
        </w:numPr>
        <w:spacing w:line="360" w:lineRule="auto"/>
      </w:pPr>
      <w:proofErr w:type="spellStart"/>
      <w:r>
        <w:t>Чечетин</w:t>
      </w:r>
      <w:proofErr w:type="spellEnd"/>
      <w:r>
        <w:t>, А.И. Основы драматургии театрализованных представлений. - М.: Просвещение, 2015.</w:t>
      </w:r>
    </w:p>
    <w:p w:rsidR="00EC45EE" w:rsidRDefault="00EC45EE" w:rsidP="00EC45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</w:pPr>
      <w:r>
        <w:t xml:space="preserve">Шмаков, С. </w:t>
      </w:r>
      <w:r w:rsidR="00F65216">
        <w:t>А. Её величество игра. - М.:2019</w:t>
      </w:r>
      <w:r>
        <w:t>.</w:t>
      </w:r>
    </w:p>
    <w:p w:rsidR="00EC45EE" w:rsidRDefault="00EC45EE" w:rsidP="00EC45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</w:pPr>
      <w:r>
        <w:t>Штерн, В. Психолог</w:t>
      </w:r>
      <w:r w:rsidR="00F65216">
        <w:t>ия раннего детства. -   М.: 2016</w:t>
      </w:r>
      <w:r>
        <w:t>.</w:t>
      </w:r>
    </w:p>
    <w:p w:rsidR="00EC45EE" w:rsidRDefault="00EC45EE" w:rsidP="00EC45EE">
      <w:pPr>
        <w:spacing w:line="360" w:lineRule="auto"/>
        <w:rPr>
          <w:b/>
          <w:caps/>
        </w:rPr>
        <w:sectPr w:rsidR="00EC45EE">
          <w:pgSz w:w="11906" w:h="16838"/>
          <w:pgMar w:top="1134" w:right="851" w:bottom="1134" w:left="1701" w:header="709" w:footer="709" w:gutter="0"/>
          <w:cols w:space="720"/>
        </w:sectPr>
      </w:pPr>
    </w:p>
    <w:p w:rsidR="00EC45EE" w:rsidRDefault="00EC45EE" w:rsidP="00EC4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EC45EE" w:rsidRDefault="00EC45EE" w:rsidP="00EC45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EC45EE" w:rsidRDefault="00EC45EE" w:rsidP="00EC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C45EE" w:rsidTr="00EC45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C45EE" w:rsidRDefault="00EC45E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EE" w:rsidRDefault="00EC45E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C45EE" w:rsidTr="00EC45E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EE" w:rsidRDefault="00EC45EE">
            <w:pPr>
              <w:tabs>
                <w:tab w:val="left" w:pos="26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В результате освоения дисциплины студент должен уметь: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>- активизировать внимание аудитории;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 xml:space="preserve">- формировать дифференцированный подбор игр для аудитории; 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>- использовать игры в социокультурной сфере;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>- организовывать и проводить игровые, конкурсные, сюжетные  программы на различных площадках;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 xml:space="preserve">- разрабатывать сценарии корпоративных, танцевальных, конкурсных вечеров и праздников. 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В результате освоения дисциплины студент должен знать: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>- теоретические основы игровой деятельности,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>- основные классификационные подходы к  игре;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 xml:space="preserve">- приемы активизации аудитории; 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 xml:space="preserve">- специфику драматургии </w:t>
            </w:r>
            <w:proofErr w:type="spellStart"/>
            <w:r>
              <w:t>конкурсно</w:t>
            </w:r>
            <w:proofErr w:type="spellEnd"/>
            <w:r>
              <w:t>-игровых программ;</w:t>
            </w:r>
          </w:p>
          <w:p w:rsidR="00EC45EE" w:rsidRDefault="00EC45EE">
            <w:pPr>
              <w:tabs>
                <w:tab w:val="left" w:pos="266"/>
              </w:tabs>
              <w:spacing w:line="360" w:lineRule="auto"/>
            </w:pPr>
            <w:r>
              <w:t xml:space="preserve">- методику и технологию подготовки и проведения </w:t>
            </w:r>
            <w:proofErr w:type="spellStart"/>
            <w:r>
              <w:t>конкурсно</w:t>
            </w:r>
            <w:proofErr w:type="spellEnd"/>
            <w:r>
              <w:t>-игровых программ.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E" w:rsidRDefault="00EC45EE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Формы контроля обучения: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устный опрос,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характера;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домашнее задание творческого характера;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-практические задания по работе с информацией, документами, литературой;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дифференцированный зачет.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</w:p>
          <w:p w:rsidR="00EC45EE" w:rsidRDefault="00EC45EE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Методы оценки результатов: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работу;</w:t>
            </w:r>
          </w:p>
          <w:p w:rsidR="00EC45EE" w:rsidRDefault="00EC45E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с учетом которых выставляется дифференцированный зачет.</w:t>
            </w:r>
          </w:p>
          <w:p w:rsidR="00EC45EE" w:rsidRDefault="00EC45EE">
            <w:pPr>
              <w:spacing w:line="360" w:lineRule="auto"/>
              <w:jc w:val="center"/>
              <w:rPr>
                <w:bCs/>
              </w:rPr>
            </w:pPr>
          </w:p>
          <w:p w:rsidR="00EC45EE" w:rsidRDefault="00EC45EE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EC45EE" w:rsidRDefault="00EC45EE" w:rsidP="00EC45EE">
      <w:pPr>
        <w:spacing w:line="360" w:lineRule="auto"/>
        <w:rPr>
          <w:bCs/>
          <w:i/>
        </w:rPr>
      </w:pPr>
    </w:p>
    <w:p w:rsidR="00EC45EE" w:rsidRDefault="00EC45EE" w:rsidP="00EC45EE">
      <w:pPr>
        <w:spacing w:line="360" w:lineRule="auto"/>
        <w:rPr>
          <w:b/>
        </w:rPr>
      </w:pPr>
    </w:p>
    <w:p w:rsidR="00AD5975" w:rsidRDefault="00AD5975" w:rsidP="00EC45EE">
      <w:pPr>
        <w:spacing w:line="360" w:lineRule="auto"/>
        <w:rPr>
          <w:b/>
        </w:rPr>
      </w:pPr>
    </w:p>
    <w:p w:rsidR="0012010D" w:rsidRDefault="0012010D" w:rsidP="00EC45EE">
      <w:pPr>
        <w:spacing w:line="360" w:lineRule="auto"/>
        <w:rPr>
          <w:b/>
        </w:rPr>
      </w:pPr>
    </w:p>
    <w:p w:rsidR="00EC45EE" w:rsidRDefault="00EC45EE" w:rsidP="00EC45EE">
      <w:pPr>
        <w:spacing w:line="360" w:lineRule="auto"/>
        <w:jc w:val="center"/>
        <w:rPr>
          <w:b/>
        </w:rPr>
      </w:pPr>
      <w:r>
        <w:rPr>
          <w:b/>
        </w:rPr>
        <w:lastRenderedPageBreak/>
        <w:t>5. ПРИЛОЖЕНИЕ</w:t>
      </w:r>
    </w:p>
    <w:p w:rsidR="00EC45EE" w:rsidRDefault="00EC45EE" w:rsidP="00EC45EE">
      <w:pPr>
        <w:spacing w:line="360" w:lineRule="auto"/>
        <w:jc w:val="center"/>
        <w:rPr>
          <w:b/>
        </w:rPr>
      </w:pPr>
      <w:r>
        <w:rPr>
          <w:b/>
        </w:rPr>
        <w:t>5.1 Методические указания студентам</w:t>
      </w:r>
    </w:p>
    <w:p w:rsidR="00EC45EE" w:rsidRDefault="00EC45EE" w:rsidP="00EC45EE">
      <w:pPr>
        <w:spacing w:line="360" w:lineRule="auto"/>
        <w:jc w:val="center"/>
        <w:rPr>
          <w:b/>
        </w:rPr>
      </w:pPr>
    </w:p>
    <w:p w:rsidR="00EC45EE" w:rsidRDefault="00EC45EE" w:rsidP="00EC45EE">
      <w:pPr>
        <w:spacing w:line="360" w:lineRule="auto"/>
        <w:ind w:firstLine="709"/>
        <w:jc w:val="both"/>
      </w:pPr>
      <w:r>
        <w:t xml:space="preserve"> Тематический план и содержание учебной дисциплины предусматривает ее изучение студентами на лекциях, практических занятиях и в ходе самостоятельной работы. Посещение аудиторных и практических занятий обязательно. Каждая лекция и семинар имеют свою цель учебной работы, которая предполагает раскрытие и освоение студентами основных положений ФГОС </w:t>
      </w:r>
      <w:bookmarkStart w:id="0" w:name="_GoBack"/>
      <w:bookmarkEnd w:id="0"/>
      <w:r>
        <w:t xml:space="preserve">по данной дисциплине.  </w:t>
      </w:r>
    </w:p>
    <w:p w:rsidR="00EC45EE" w:rsidRDefault="00EC45EE" w:rsidP="00EC45EE">
      <w:pPr>
        <w:spacing w:line="360" w:lineRule="auto"/>
        <w:ind w:firstLine="708"/>
        <w:jc w:val="both"/>
      </w:pPr>
      <w:r>
        <w:t>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преподавателями. Практические занятия носят систематический характер, регулярно следуя за каждой лекцией или двумя-тремя лекциями. Почти весь лекционный курс в его основной, наиболее сложной части проходит через практические занятия, которые логически продолжают работу, начатую на лекции.</w:t>
      </w:r>
    </w:p>
    <w:p w:rsidR="00EC45EE" w:rsidRDefault="00EC45EE" w:rsidP="00EC45EE">
      <w:pPr>
        <w:spacing w:line="360" w:lineRule="auto"/>
        <w:ind w:firstLine="708"/>
        <w:jc w:val="both"/>
      </w:pPr>
      <w:r>
        <w:t>Если лекция закладывает основы научных знаний в обобщенной форме, практические занятия призваны углубить, расширить и детализировать эти знания, содействовать выработке навыков профессиональной деятельности. Практические занятия развивают научное мышление и речь студентов, позволяют проверить их знания, в связи с чем, упражнения, семинары, лабораторные работы выступают важным средством достаточно оперативной обратной связи.</w:t>
      </w:r>
    </w:p>
    <w:p w:rsidR="00EC45EE" w:rsidRDefault="00EC45EE" w:rsidP="00EC45EE">
      <w:pPr>
        <w:spacing w:line="360" w:lineRule="auto"/>
        <w:ind w:firstLine="708"/>
        <w:jc w:val="both"/>
      </w:pPr>
      <w:r>
        <w:t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</w:t>
      </w:r>
    </w:p>
    <w:p w:rsidR="00EC45EE" w:rsidRDefault="00EC45EE" w:rsidP="00EC45EE">
      <w:pPr>
        <w:spacing w:line="360" w:lineRule="auto"/>
        <w:ind w:firstLine="709"/>
        <w:jc w:val="both"/>
      </w:pPr>
      <w:r>
        <w:t>Активность студентов на практических занятиях является обязательным требованием к их проведению и учитывается преподавателем при текущей и итоговой аттестации.</w:t>
      </w:r>
    </w:p>
    <w:p w:rsidR="00EC45EE" w:rsidRDefault="00EC45EE" w:rsidP="00EC45EE">
      <w:pPr>
        <w:spacing w:line="360" w:lineRule="auto"/>
        <w:rPr>
          <w:b/>
        </w:rPr>
      </w:pPr>
    </w:p>
    <w:p w:rsidR="00EC45EE" w:rsidRDefault="00EC45EE" w:rsidP="00EC45EE">
      <w:pPr>
        <w:spacing w:line="360" w:lineRule="auto"/>
        <w:ind w:firstLine="709"/>
        <w:jc w:val="center"/>
        <w:rPr>
          <w:b/>
        </w:rPr>
      </w:pPr>
    </w:p>
    <w:p w:rsidR="00EC45EE" w:rsidRDefault="00EC45EE" w:rsidP="00EC45EE">
      <w:pPr>
        <w:spacing w:line="360" w:lineRule="auto"/>
        <w:ind w:firstLine="709"/>
        <w:jc w:val="center"/>
        <w:rPr>
          <w:b/>
        </w:rPr>
      </w:pPr>
      <w:r>
        <w:rPr>
          <w:b/>
        </w:rPr>
        <w:t>5.2 Методические указания преподавателям</w:t>
      </w:r>
    </w:p>
    <w:p w:rsidR="00EC45EE" w:rsidRDefault="00EC45EE" w:rsidP="00EC45EE">
      <w:pPr>
        <w:spacing w:line="360" w:lineRule="auto"/>
        <w:ind w:firstLine="709"/>
        <w:jc w:val="center"/>
        <w:rPr>
          <w:b/>
        </w:rPr>
      </w:pPr>
    </w:p>
    <w:p w:rsidR="00EC45EE" w:rsidRDefault="00EC45EE" w:rsidP="00EC45EE">
      <w:pPr>
        <w:spacing w:line="360" w:lineRule="auto"/>
        <w:ind w:firstLine="709"/>
        <w:jc w:val="both"/>
      </w:pPr>
      <w:r>
        <w:t xml:space="preserve"> «Игровые технологии» является общеобразовательной дисциплиной в цикле профильных учебных дисциплин.</w:t>
      </w:r>
    </w:p>
    <w:p w:rsidR="00EC45EE" w:rsidRDefault="00EC45EE" w:rsidP="00EC45EE">
      <w:pPr>
        <w:spacing w:line="360" w:lineRule="auto"/>
        <w:ind w:firstLine="709"/>
        <w:jc w:val="both"/>
      </w:pPr>
      <w:r>
        <w:t>Студенты должны посещать аудиторные и практические занятия. Преподаватель фиксирует их присутствие на занятиях в журнале. Отсутствие студента по уважительной причине принимается к сведению.</w:t>
      </w:r>
    </w:p>
    <w:p w:rsidR="00EC45EE" w:rsidRDefault="00EC45EE" w:rsidP="00EC45EE">
      <w:pPr>
        <w:spacing w:line="360" w:lineRule="auto"/>
        <w:ind w:firstLine="709"/>
        <w:jc w:val="both"/>
      </w:pPr>
      <w:r>
        <w:lastRenderedPageBreak/>
        <w:t>Студенты осваивают дисциплину «Игровые технологии» на лекциях, практических занятиях и в ходе самостоятельной работы.</w:t>
      </w:r>
    </w:p>
    <w:p w:rsidR="00EC45EE" w:rsidRDefault="00EC45EE" w:rsidP="00EC45EE">
      <w:pPr>
        <w:spacing w:line="360" w:lineRule="auto"/>
        <w:ind w:firstLine="709"/>
        <w:jc w:val="both"/>
      </w:pPr>
      <w:r>
        <w:t>Лекция – это систематическое, логически последовательное устное изложение темы (раздела). Это творческий процесс деятельности преподавателя, требующий от него большого напряжения. Она должна реализовывать триединую цель: образовательную (познавательную); развивающую; воспитательную.</w:t>
      </w:r>
    </w:p>
    <w:p w:rsidR="00EC45EE" w:rsidRDefault="00EC45EE" w:rsidP="00EC45EE">
      <w:pPr>
        <w:spacing w:line="360" w:lineRule="auto"/>
        <w:ind w:firstLine="709"/>
        <w:jc w:val="both"/>
      </w:pPr>
      <w:r>
        <w:t>Недопустимо сводить лекцию к простому “</w:t>
      </w:r>
      <w:proofErr w:type="spellStart"/>
      <w:r>
        <w:t>наговариванию</w:t>
      </w:r>
      <w:proofErr w:type="spellEnd"/>
      <w:r>
        <w:t xml:space="preserve">”, лекция - это учебное взаимодействие. </w:t>
      </w:r>
    </w:p>
    <w:p w:rsidR="00EC45EE" w:rsidRDefault="00EC45EE" w:rsidP="00EC45EE">
      <w:pPr>
        <w:spacing w:line="360" w:lineRule="auto"/>
        <w:ind w:firstLine="709"/>
        <w:jc w:val="both"/>
      </w:pPr>
      <w:r>
        <w:t>Основные требования, предъявляемые к лекции:</w:t>
      </w:r>
    </w:p>
    <w:p w:rsidR="00EC45EE" w:rsidRDefault="00EC45EE" w:rsidP="00EC45EE">
      <w:pPr>
        <w:spacing w:line="360" w:lineRule="auto"/>
        <w:jc w:val="both"/>
      </w:pPr>
      <w:r>
        <w:t xml:space="preserve">       - лекция должна быть актуальной: тема должна соответствовать требованиям учебной программы и целям обучения, содержание должно обеспечивать информацией современной теории и практики;</w:t>
      </w:r>
    </w:p>
    <w:p w:rsidR="00EC45EE" w:rsidRDefault="00EC45EE" w:rsidP="00EC45EE">
      <w:pPr>
        <w:spacing w:line="360" w:lineRule="auto"/>
        <w:ind w:firstLine="709"/>
        <w:jc w:val="both"/>
      </w:pPr>
      <w:r>
        <w:t>- содержание лекции должно иметь социально- экономическую, политическую и профессиональную направленность, быть научным, т.е. соответствовать современному состоянию науки, техники, требований ФГОС и др. документов, учитывать перспективы развития предмета, науки, профессии;</w:t>
      </w:r>
    </w:p>
    <w:p w:rsidR="00EC45EE" w:rsidRDefault="00EC45EE" w:rsidP="00EC45EE">
      <w:pPr>
        <w:spacing w:line="360" w:lineRule="auto"/>
        <w:ind w:firstLine="709"/>
        <w:jc w:val="both"/>
      </w:pPr>
      <w:r>
        <w:t>- теоретические положения и выводы, гипотезы и идеи должны носить конструктивный характер, предполагать возможные направления в совершенствовании и развитии проблем теории и практики;</w:t>
      </w:r>
    </w:p>
    <w:p w:rsidR="00EC45EE" w:rsidRDefault="00EC45EE" w:rsidP="00EC45EE">
      <w:pPr>
        <w:spacing w:line="360" w:lineRule="auto"/>
        <w:ind w:firstLine="709"/>
        <w:jc w:val="both"/>
      </w:pPr>
      <w:r>
        <w:t>- научное изложение должно сопровождаться к движению от простого к сложному, от известного к неизвестному; все факты, доводы, выводы должны быть четкими и ясными;</w:t>
      </w:r>
    </w:p>
    <w:p w:rsidR="00EC45EE" w:rsidRDefault="00EC45EE" w:rsidP="00EC45EE">
      <w:pPr>
        <w:spacing w:line="360" w:lineRule="auto"/>
        <w:ind w:firstLine="709"/>
        <w:jc w:val="both"/>
      </w:pPr>
      <w:r>
        <w:t>- результатом лекции должно быть приращение знаний, повышение уровня теоретического осмысления мира, развитие личных качеств, совершенствование интеллектуальных сил; формирование профессиональной компетенции.</w:t>
      </w:r>
    </w:p>
    <w:p w:rsidR="00EC45EE" w:rsidRDefault="00EC45EE" w:rsidP="00EC45EE">
      <w:pPr>
        <w:spacing w:line="360" w:lineRule="auto"/>
        <w:ind w:firstLine="709"/>
        <w:jc w:val="both"/>
      </w:pPr>
      <w:r>
        <w:t>Лекция обладает как положительными, так и отрицательными чертами. Она позволяет сообщить теоретические вопросы в ограниченное время одновременно большому количеству обучаемых; изложить сложные вопросы с необходимыми и достаточными обоснованиями, расчетами и т.д.; дать критический анализ существовавших и существующих мнений по проблеме, рассматриваемой на лекции; дать рекомендации для организации самостоятельной работы студентов.</w:t>
      </w:r>
    </w:p>
    <w:p w:rsidR="00EC45EE" w:rsidRDefault="00EC45EE" w:rsidP="00EC45EE">
      <w:pPr>
        <w:spacing w:line="360" w:lineRule="auto"/>
        <w:ind w:firstLine="709"/>
        <w:jc w:val="both"/>
      </w:pPr>
      <w:r>
        <w:t>Несмотря на рассмотренные положительные моменты, лекция приучает студентов к пассивному усвоению материала. Одна из задач преподавателя свести к минимуму этот недостаток.</w:t>
      </w:r>
    </w:p>
    <w:p w:rsidR="00EC45EE" w:rsidRDefault="00EC45EE" w:rsidP="00EC45EE">
      <w:pPr>
        <w:spacing w:line="360" w:lineRule="auto"/>
        <w:jc w:val="both"/>
      </w:pPr>
      <w:r>
        <w:t xml:space="preserve">          Типы лекций:</w:t>
      </w:r>
    </w:p>
    <w:p w:rsidR="00EC45EE" w:rsidRDefault="00EC45EE" w:rsidP="00EC45EE">
      <w:pPr>
        <w:spacing w:line="360" w:lineRule="auto"/>
        <w:jc w:val="both"/>
      </w:pPr>
      <w:r>
        <w:lastRenderedPageBreak/>
        <w:t xml:space="preserve">          - Вводная лекция обычно начинает лекционный курс предмета или блок тем. Содержание ее, обычно отражает структуру науки, ее взаимосвязь с другими областями знания, задачи и значение данной науки и т.п. Цель такой лекции чаще всего - пробуждение интереса к предмету или подготовка студентов к изучению предмета.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- Установочная лекция может рассматриваться как разновидность вводной. Она наиболее уместна для работы со студентами заочной формы обучения. Цель - организация самостоятельного изучения курса. Основной акцент в ней делается на пояснение структуры науки, объяснение содержания и способов работы с программой, учебными пособиями и литературой, определение форм и сроков отчетности и т.п. </w:t>
      </w:r>
    </w:p>
    <w:p w:rsidR="00EC45EE" w:rsidRDefault="00EC45EE" w:rsidP="00EC45EE">
      <w:pPr>
        <w:spacing w:line="360" w:lineRule="auto"/>
        <w:ind w:firstLine="709"/>
        <w:jc w:val="both"/>
      </w:pPr>
      <w:r>
        <w:t>- Информационная лекция направлена, в первую очередь, на исследование, логичное разъяснение основных положений темы. Преобладающая форма деятельности преподавателя - монолог. Задача студентов - понять логику развития темы, осмыслить центральные вопросы содержания.</w:t>
      </w:r>
    </w:p>
    <w:p w:rsidR="00EC45EE" w:rsidRDefault="00EC45EE" w:rsidP="00EC45EE">
      <w:pPr>
        <w:spacing w:line="360" w:lineRule="auto"/>
        <w:ind w:firstLine="709"/>
        <w:jc w:val="both"/>
      </w:pPr>
      <w:r>
        <w:t>- Заключительная лекция завершает чтение курса или тематического раздела. Главным образом заключительная лекция направлена на обобщение и систематизацию изученного содержания, рассматривает перспективы развития науки и практики, возможно определение перспектив дальнейшего развития знаний, создает основы дальнейшего углубленного изучения предмета. Данный тип лекции может проводиться в разнообразных формах: монологическое изложение, учебная дискуссия, решение проблемных ситуаций.</w:t>
      </w:r>
    </w:p>
    <w:p w:rsidR="00EC45EE" w:rsidRDefault="00EC45EE" w:rsidP="00EC45EE">
      <w:pPr>
        <w:spacing w:line="360" w:lineRule="auto"/>
        <w:jc w:val="both"/>
      </w:pPr>
      <w:r>
        <w:t xml:space="preserve">         - Обзорная лекция преподносит уже изученный материал в краткой обобщенной форме. Главная задача данной лекции - структурирование, корректирование знаний. Обзорная лекция наиболее уместна в работе со студентами заочной формы обучения или в процессе подготовки студентов всех форм обучения к государственным квалификационным экзаменам. </w:t>
      </w:r>
    </w:p>
    <w:p w:rsidR="00EC45EE" w:rsidRDefault="00EC45EE" w:rsidP="00EC45EE">
      <w:pPr>
        <w:spacing w:line="360" w:lineRule="auto"/>
        <w:ind w:firstLine="709"/>
        <w:jc w:val="both"/>
      </w:pPr>
      <w:r>
        <w:t>Нетрадиционные лекции отличаются огромным разнообразием. Обратимся к наиболее известным: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Лекция - беседа; лекция - дискуссия; лекция с использованием видеоматериалов; 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Лекция-беседа отличается тем, что по ходу занятия преподаватель ставит перед аудиторией вопросы и предлагает ответить на них. 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Лекция - дискуссия отличается постановкой перед аудиторией вопросов и организацией их обсуждения (дискуссия). Дискуссия по какому - либо вопросу составляет ориентировочно 10-12 мин. Вопросы для дискуссии выбираются по многим критериям (актуальная проблема, наличие множества мнений и подходов, неразрешенная окончательно научная проблема и др.). 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Лекция с использованием видеоматериалов может применяться на различных этапах изучения курса и выполнять множество дидактических задач. </w:t>
      </w:r>
    </w:p>
    <w:p w:rsidR="00EC45EE" w:rsidRDefault="00EC45EE" w:rsidP="00EC45EE">
      <w:pPr>
        <w:spacing w:line="360" w:lineRule="auto"/>
        <w:ind w:firstLine="708"/>
        <w:jc w:val="both"/>
      </w:pPr>
      <w:r>
        <w:lastRenderedPageBreak/>
        <w:t>Практические занятия служат своеобразной формой осуществления связи теории с практикой. Структура практических занятий в основном одинакова — вступление преподавателя, вопросы студентов по материалу, который требует дополнительных разъяснений, собственно практическая часть, заключительное слово преподавателя. Разнообразие возникает в основной, собственно практической части, включающей рефераты, доклады, дискуссии, тренировочные упражнения, решение задач, наблюдения, эксперименты и т. д. Опыт показывает, что нельзя на практических занятиях ограничиваться выработкой только практических навыков, техникой решения задач, построения графиков и т. п. Студенты должны всегда видеть ведущую идею курса и связь ее с практикой. Цель занятий должна быть понятна не только преподавателю, но и студентам. Это придает учебной работе жизненный характер, утверждает необходимость овладения опытом профессиональной деятельности, связывает их с практикой жизни.</w:t>
      </w:r>
    </w:p>
    <w:p w:rsidR="00EC45EE" w:rsidRDefault="00EC45EE" w:rsidP="00EC45EE">
      <w:pPr>
        <w:spacing w:line="360" w:lineRule="auto"/>
        <w:ind w:firstLine="708"/>
        <w:jc w:val="both"/>
      </w:pPr>
      <w:r>
        <w:t>Студенты, как правило, отдают себе отчет в том, в какой мере им необходимы данные практические занятий для предстоящей профессиональной деятельности. Если студенты поймут, что все учебные возможности занятий исчерпаны, интерес к ним будет утрачен. Учитывая этот психологический момент, очень важно организовать занятия так, чтобы студенты постоянно ощущали рост сложности выполняемых заданий, что ведет к переживанию собственного успеха в учении и положительно мотивирует студента. Если же студенты замечают «топтание на месте», уровень мотивации может заметно снизиться.</w:t>
      </w:r>
    </w:p>
    <w:p w:rsidR="00EC45EE" w:rsidRDefault="00EC45EE" w:rsidP="00EC45EE">
      <w:pPr>
        <w:spacing w:line="360" w:lineRule="auto"/>
        <w:jc w:val="both"/>
      </w:pPr>
      <w:r>
        <w:t>Преподаватель должен проводить занятия так, чтобы все студенты были заняты напряженной творческой работой, поисками правильных и точных решений. Каждый студент должен получить возможность «раскрыться», проявить способности, поэтому при разработке плана занятий и индивидуальных заданий преподаватель должен учитывать подготовку и интересы каждого студента. Преподаватель при этом будет выступать в роли консультанта, наблюдающего за работой каждого студента и способного вовремя оказывать педагогически оправданную помощь, не подавляя самостоятельности и инициативы студента. При такой организации проведения занятий в аудитории не возникает мысли о том, что возможности занятий исчерпаны.</w:t>
      </w:r>
    </w:p>
    <w:p w:rsidR="00EC45EE" w:rsidRDefault="00EC45EE" w:rsidP="00EC45EE">
      <w:pPr>
        <w:spacing w:line="360" w:lineRule="auto"/>
        <w:ind w:firstLine="709"/>
        <w:jc w:val="both"/>
      </w:pPr>
      <w:r>
        <w:t>При проведении практических занятий особенно важно, как, впрочем, и в учении вообще, учитывать роль повторений. Однообразие примеров, иллюстраций, субъективное ощущение повторения как замедления движения вперед значительно ухудшают усвоение. Поэтому важно проводить повторения под новым углом, зрения, в новом аспекте, что, к сожалению, не всегда используется в практике вузовского обучения.</w:t>
      </w:r>
    </w:p>
    <w:p w:rsidR="00EC45EE" w:rsidRDefault="00EC45EE" w:rsidP="00EC45EE">
      <w:pPr>
        <w:spacing w:line="360" w:lineRule="auto"/>
        <w:ind w:firstLine="709"/>
        <w:jc w:val="both"/>
      </w:pPr>
      <w:r>
        <w:t xml:space="preserve">Среди сложившихся форм и методов обучения студентов в колледже все большее значение приобретает самостоятельная работа. Практика подтверждает, что только знания, добытые самостоятельным трудом, делают выпускника продуктивно мыслящим специалистом, способным творчески решать профессиональные задачи, уверенно отстаивать свои позиции. </w:t>
      </w:r>
    </w:p>
    <w:p w:rsidR="00EC45EE" w:rsidRDefault="00EC45EE" w:rsidP="00EC45EE">
      <w:pPr>
        <w:spacing w:line="360" w:lineRule="auto"/>
        <w:ind w:firstLine="709"/>
        <w:jc w:val="both"/>
      </w:pPr>
      <w:r>
        <w:lastRenderedPageBreak/>
        <w:t>Самостоятельная работа студентов является одним из эффективных средств развития и активизации творческой деятельности студентов. Ее можно рассматривать как главный резерв повышения качества подготовки специалистов.</w:t>
      </w:r>
    </w:p>
    <w:p w:rsidR="00EC45EE" w:rsidRDefault="00EC45EE" w:rsidP="00EC45EE">
      <w:pPr>
        <w:spacing w:line="360" w:lineRule="auto"/>
        <w:ind w:firstLine="709"/>
        <w:jc w:val="both"/>
      </w:pPr>
      <w:r>
        <w:t>Самостоятельная работа студентов завершает задачи всех других видов учебного процесса и может осуществляться на лекциях, семинарах, практикумах, лабораторных занятиях, консультациях. В данном случае она выступает как метод обучения.</w:t>
      </w:r>
    </w:p>
    <w:p w:rsidR="00EC45EE" w:rsidRDefault="00EC45EE" w:rsidP="00EC45EE">
      <w:pPr>
        <w:spacing w:line="360" w:lineRule="auto"/>
        <w:ind w:firstLine="709"/>
        <w:jc w:val="both"/>
      </w:pPr>
      <w:r>
        <w:t>При выполнении самостоятельных заданий большое значение имеют такие два фактора, как наличие у студентов элементарных навыков самостоятельной учебной деятельности и создание обстановки “вынужденной самостоятельности”. Указанные навыки формируются в ходе лекций, практических занятий, внеаудиторной работы, когда преподаватель дает специальные задания (это и предварительное планирование своего ответа, определение главного в лекции, сопоставление тех или иных явлений, доказательство определенной точки зрения и т.д.).</w:t>
      </w: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EC45EE" w:rsidRDefault="00BD24CF" w:rsidP="00EC45EE">
      <w:pPr>
        <w:spacing w:line="360" w:lineRule="auto"/>
      </w:pPr>
      <w:r>
        <w:t xml:space="preserve">ГПОУ ТО </w:t>
      </w:r>
      <w:proofErr w:type="spellStart"/>
      <w:r>
        <w:t>ТОККиИ</w:t>
      </w:r>
      <w:proofErr w:type="spellEnd"/>
      <w:r>
        <w:t xml:space="preserve">                     преподаватель        </w:t>
      </w:r>
      <w:r w:rsidR="00AD5975">
        <w:t xml:space="preserve">                     Давыдова И.</w:t>
      </w:r>
      <w:r>
        <w:t>А.</w:t>
      </w:r>
    </w:p>
    <w:p w:rsidR="00AD5975" w:rsidRPr="00AD5975" w:rsidRDefault="00AD5975" w:rsidP="00EC45EE">
      <w:pPr>
        <w:spacing w:line="360" w:lineRule="auto"/>
        <w:rPr>
          <w:b/>
        </w:rPr>
      </w:pPr>
      <w:r>
        <w:t xml:space="preserve">ГПОУ ТО </w:t>
      </w:r>
      <w:proofErr w:type="spellStart"/>
      <w:r>
        <w:t>ТОККиИ</w:t>
      </w:r>
      <w:proofErr w:type="spellEnd"/>
      <w:r>
        <w:t xml:space="preserve">                     преподаватель                             </w:t>
      </w:r>
      <w:proofErr w:type="spellStart"/>
      <w:r>
        <w:t>Колебина</w:t>
      </w:r>
      <w:proofErr w:type="spellEnd"/>
      <w:r>
        <w:t xml:space="preserve"> Н.В.</w:t>
      </w:r>
    </w:p>
    <w:p w:rsidR="00AD5975" w:rsidRPr="00AD5975" w:rsidRDefault="00AD5975" w:rsidP="00EC45EE">
      <w:pPr>
        <w:spacing w:line="360" w:lineRule="auto"/>
        <w:rPr>
          <w:b/>
        </w:rPr>
      </w:pPr>
      <w:r>
        <w:t xml:space="preserve">ГПОУ ТО </w:t>
      </w:r>
      <w:proofErr w:type="spellStart"/>
      <w:r>
        <w:t>ТОККиИ</w:t>
      </w:r>
      <w:proofErr w:type="spellEnd"/>
      <w:r>
        <w:t xml:space="preserve">                     преподаватель                             Николаева Е.В.</w:t>
      </w:r>
    </w:p>
    <w:p w:rsidR="00EC45EE" w:rsidRDefault="00EC45EE" w:rsidP="00EC45EE">
      <w:pPr>
        <w:spacing w:line="360" w:lineRule="auto"/>
        <w:rPr>
          <w:b/>
        </w:rPr>
      </w:pPr>
      <w:r>
        <w:t xml:space="preserve">ГПОУ ТО </w:t>
      </w:r>
      <w:proofErr w:type="spellStart"/>
      <w:r>
        <w:t>ТОККиИ</w:t>
      </w:r>
      <w:proofErr w:type="spellEnd"/>
      <w:r>
        <w:t xml:space="preserve">                     преподаватель                             Тимченко А.А.</w:t>
      </w:r>
    </w:p>
    <w:p w:rsidR="00EC45EE" w:rsidRDefault="00EC45EE" w:rsidP="00EC45EE">
      <w:pPr>
        <w:tabs>
          <w:tab w:val="left" w:pos="6225"/>
        </w:tabs>
      </w:pPr>
      <w:r>
        <w:t xml:space="preserve">   (место работы)                        (занимаемая должность)                (инициалы, фамилия)</w:t>
      </w:r>
    </w:p>
    <w:p w:rsidR="00EC45EE" w:rsidRDefault="00EC45EE" w:rsidP="00EC45EE">
      <w:pPr>
        <w:tabs>
          <w:tab w:val="left" w:pos="6225"/>
        </w:tabs>
      </w:pPr>
    </w:p>
    <w:p w:rsidR="00EC45EE" w:rsidRDefault="00EC45EE" w:rsidP="00EC45EE"/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>
      <w:pPr>
        <w:spacing w:line="360" w:lineRule="auto"/>
        <w:ind w:firstLine="709"/>
        <w:jc w:val="both"/>
      </w:pPr>
    </w:p>
    <w:p w:rsidR="00EC45EE" w:rsidRDefault="00EC45EE" w:rsidP="00EC45EE"/>
    <w:p w:rsidR="00FD150B" w:rsidRDefault="00FD150B"/>
    <w:sectPr w:rsidR="00FD150B" w:rsidSect="00EC45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BD6567"/>
    <w:multiLevelType w:val="hybridMultilevel"/>
    <w:tmpl w:val="1A06AA2C"/>
    <w:lvl w:ilvl="0" w:tplc="D53A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82822"/>
    <w:multiLevelType w:val="hybridMultilevel"/>
    <w:tmpl w:val="C34C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13AE2"/>
    <w:multiLevelType w:val="hybridMultilevel"/>
    <w:tmpl w:val="488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59A2"/>
    <w:multiLevelType w:val="hybridMultilevel"/>
    <w:tmpl w:val="DA324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5A24"/>
    <w:multiLevelType w:val="hybridMultilevel"/>
    <w:tmpl w:val="E43E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0FD2"/>
    <w:multiLevelType w:val="hybridMultilevel"/>
    <w:tmpl w:val="4C2235AC"/>
    <w:lvl w:ilvl="0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7" w15:restartNumberingAfterBreak="0">
    <w:nsid w:val="42335E93"/>
    <w:multiLevelType w:val="hybridMultilevel"/>
    <w:tmpl w:val="E4A8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13F5"/>
    <w:multiLevelType w:val="hybridMultilevel"/>
    <w:tmpl w:val="8C74A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5430B"/>
    <w:multiLevelType w:val="hybridMultilevel"/>
    <w:tmpl w:val="6A0A9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D0249A"/>
    <w:multiLevelType w:val="hybridMultilevel"/>
    <w:tmpl w:val="9F5284D8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1" w15:restartNumberingAfterBreak="0">
    <w:nsid w:val="5E756AB8"/>
    <w:multiLevelType w:val="hybridMultilevel"/>
    <w:tmpl w:val="A1884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B7035"/>
    <w:multiLevelType w:val="hybridMultilevel"/>
    <w:tmpl w:val="5A0E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20C98"/>
    <w:multiLevelType w:val="hybridMultilevel"/>
    <w:tmpl w:val="BA3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3"/>
    <w:rsid w:val="0008352D"/>
    <w:rsid w:val="0012010D"/>
    <w:rsid w:val="002856E5"/>
    <w:rsid w:val="00296C48"/>
    <w:rsid w:val="002A475C"/>
    <w:rsid w:val="00316F68"/>
    <w:rsid w:val="0036228F"/>
    <w:rsid w:val="00376AF1"/>
    <w:rsid w:val="003F2D5D"/>
    <w:rsid w:val="00404F92"/>
    <w:rsid w:val="00424153"/>
    <w:rsid w:val="004C0C2B"/>
    <w:rsid w:val="004F2FD5"/>
    <w:rsid w:val="005255C8"/>
    <w:rsid w:val="00632E22"/>
    <w:rsid w:val="00675483"/>
    <w:rsid w:val="007B4A36"/>
    <w:rsid w:val="007C0B86"/>
    <w:rsid w:val="007E2315"/>
    <w:rsid w:val="007E2C28"/>
    <w:rsid w:val="007E2EBC"/>
    <w:rsid w:val="00804673"/>
    <w:rsid w:val="00816669"/>
    <w:rsid w:val="00936C03"/>
    <w:rsid w:val="00A76F29"/>
    <w:rsid w:val="00AD5975"/>
    <w:rsid w:val="00B17449"/>
    <w:rsid w:val="00BD24CF"/>
    <w:rsid w:val="00C5280B"/>
    <w:rsid w:val="00D20020"/>
    <w:rsid w:val="00D30425"/>
    <w:rsid w:val="00DA1DCB"/>
    <w:rsid w:val="00E121FD"/>
    <w:rsid w:val="00E963DB"/>
    <w:rsid w:val="00EC45EE"/>
    <w:rsid w:val="00EC7A0E"/>
    <w:rsid w:val="00F15F39"/>
    <w:rsid w:val="00F65216"/>
    <w:rsid w:val="00F67A3E"/>
    <w:rsid w:val="00F93689"/>
    <w:rsid w:val="00FB5923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BC43-3855-4C8D-90F8-7010F5D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5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EC45EE"/>
    <w:rPr>
      <w:color w:val="0000FF"/>
      <w:u w:val="single"/>
    </w:rPr>
  </w:style>
  <w:style w:type="paragraph" w:styleId="2">
    <w:name w:val="List 2"/>
    <w:basedOn w:val="a"/>
    <w:semiHidden/>
    <w:unhideWhenUsed/>
    <w:rsid w:val="00EC45EE"/>
    <w:pPr>
      <w:ind w:left="566" w:hanging="283"/>
    </w:pPr>
    <w:rPr>
      <w:rFonts w:ascii="Arial" w:hAnsi="Arial" w:cs="Arial"/>
      <w:szCs w:val="28"/>
    </w:rPr>
  </w:style>
  <w:style w:type="paragraph" w:styleId="20">
    <w:name w:val="Body Text Indent 2"/>
    <w:basedOn w:val="a"/>
    <w:link w:val="21"/>
    <w:semiHidden/>
    <w:unhideWhenUsed/>
    <w:rsid w:val="00EC45E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EC4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EC4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EC4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EC45EE"/>
    <w:pPr>
      <w:suppressAutoHyphens/>
      <w:ind w:left="720" w:firstLine="709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Знак Знак1 Знак Знак"/>
    <w:basedOn w:val="a"/>
    <w:rsid w:val="00EC45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EC45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C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Kolebina</dc:creator>
  <cp:keywords/>
  <dc:description/>
  <cp:lastModifiedBy>student</cp:lastModifiedBy>
  <cp:revision>4</cp:revision>
  <dcterms:created xsi:type="dcterms:W3CDTF">2021-08-26T11:31:00Z</dcterms:created>
  <dcterms:modified xsi:type="dcterms:W3CDTF">2021-08-26T12:39:00Z</dcterms:modified>
</cp:coreProperties>
</file>